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tabs>
          <w:tab w:val="left" w:pos="1042"/>
          <w:tab w:val="left" w:pos="1260"/>
        </w:tabs>
        <w:wordWrap/>
        <w:adjustRightInd/>
        <w:snapToGrid/>
        <w:spacing w:before="0" w:afterLines="50" w:line="580" w:lineRule="exact"/>
        <w:ind w:left="1259" w:leftChars="215" w:right="0" w:hanging="808" w:hangingChars="183"/>
        <w:jc w:val="center"/>
        <w:textAlignment w:val="auto"/>
        <w:outlineLvl w:val="9"/>
        <w:rPr>
          <w:rFonts w:hint="eastAsia" w:ascii="方正小标宋" w:hAnsi="方正小标宋" w:eastAsia="方正小标宋" w:cs="方正小标宋"/>
          <w:b/>
          <w:bCs/>
          <w:sz w:val="44"/>
          <w:szCs w:val="44"/>
          <w:lang w:eastAsia="zh-CN"/>
        </w:rPr>
      </w:pPr>
      <w:r>
        <w:rPr>
          <w:rFonts w:hint="eastAsia" w:ascii="方正小标宋" w:hAnsi="方正小标宋" w:eastAsia="方正小标宋" w:cs="方正小标宋"/>
          <w:b/>
          <w:bCs/>
          <w:sz w:val="44"/>
          <w:szCs w:val="44"/>
          <w:lang w:eastAsia="zh-CN"/>
        </w:rPr>
        <w:t>平顶山市建设工程</w:t>
      </w:r>
      <w:r>
        <w:rPr>
          <w:rFonts w:hint="eastAsia" w:ascii="方正小标宋" w:hAnsi="方正小标宋" w:eastAsia="方正小标宋" w:cs="方正小标宋"/>
          <w:b/>
          <w:bCs/>
          <w:sz w:val="44"/>
          <w:szCs w:val="44"/>
        </w:rPr>
        <w:t>消防验收服务中</w:t>
      </w:r>
      <w:r>
        <w:rPr>
          <w:rFonts w:hint="eastAsia" w:ascii="方正小标宋" w:hAnsi="方正小标宋" w:eastAsia="方正小标宋" w:cs="方正小标宋"/>
          <w:b/>
          <w:bCs/>
          <w:sz w:val="44"/>
          <w:szCs w:val="44"/>
          <w:lang w:eastAsia="zh-CN"/>
        </w:rPr>
        <w:t>心</w:t>
      </w:r>
    </w:p>
    <w:p>
      <w:pPr>
        <w:tabs>
          <w:tab w:val="left" w:pos="1042"/>
          <w:tab w:val="left" w:pos="1260"/>
        </w:tabs>
        <w:wordWrap/>
        <w:adjustRightInd/>
        <w:snapToGrid/>
        <w:spacing w:before="0" w:afterLines="50" w:line="580" w:lineRule="exact"/>
        <w:ind w:left="1259" w:leftChars="215" w:right="0" w:hanging="808" w:hangingChars="183"/>
        <w:jc w:val="center"/>
        <w:textAlignment w:val="auto"/>
        <w:outlineLvl w:val="9"/>
        <w:rPr>
          <w:rFonts w:ascii="楷体" w:hAnsi="楷体" w:eastAsia="楷体" w:cs="楷体"/>
          <w:sz w:val="32"/>
          <w:szCs w:val="32"/>
        </w:rPr>
      </w:pPr>
      <w:r>
        <w:rPr>
          <w:rFonts w:hint="eastAsia" w:ascii="方正小标宋" w:hAnsi="方正小标宋" w:eastAsia="方正小标宋" w:cs="方正小标宋"/>
          <w:b/>
          <w:bCs/>
          <w:sz w:val="44"/>
          <w:szCs w:val="44"/>
          <w:lang w:eastAsia="zh-CN"/>
        </w:rPr>
        <w:t>述职述学述廉报告</w:t>
      </w:r>
    </w:p>
    <w:p>
      <w:pPr>
        <w:numPr>
          <w:numId w:val="0"/>
        </w:numPr>
        <w:wordWrap/>
        <w:adjustRightInd/>
        <w:snapToGrid/>
        <w:spacing w:before="0" w:line="580" w:lineRule="exact"/>
        <w:ind w:right="0" w:firstLine="643" w:firstLineChars="200"/>
        <w:textAlignment w:val="auto"/>
        <w:outlineLvl w:val="9"/>
        <w:rPr>
          <w:rFonts w:hint="eastAsia" w:ascii="黑体" w:hAnsi="黑体" w:eastAsia="黑体" w:cs="黑体"/>
          <w:b/>
          <w:bCs/>
          <w:sz w:val="32"/>
          <w:szCs w:val="32"/>
        </w:rPr>
      </w:pPr>
      <w:r>
        <w:rPr>
          <w:rFonts w:hint="eastAsia" w:ascii="黑体" w:hAnsi="黑体" w:eastAsia="黑体" w:cs="黑体"/>
          <w:b/>
          <w:bCs/>
          <w:sz w:val="32"/>
          <w:szCs w:val="32"/>
          <w:lang w:eastAsia="zh-CN"/>
        </w:rPr>
        <w:t>一、</w:t>
      </w:r>
      <w:r>
        <w:rPr>
          <w:rFonts w:hint="eastAsia" w:ascii="黑体" w:hAnsi="黑体" w:eastAsia="黑体" w:cs="黑体"/>
          <w:b/>
          <w:bCs/>
          <w:sz w:val="32"/>
          <w:szCs w:val="32"/>
        </w:rPr>
        <w:t>主要工作</w:t>
      </w:r>
      <w:r>
        <w:rPr>
          <w:rFonts w:hint="eastAsia" w:ascii="黑体" w:hAnsi="黑体" w:eastAsia="黑体" w:cs="黑体"/>
          <w:b/>
          <w:bCs/>
          <w:sz w:val="32"/>
          <w:szCs w:val="32"/>
          <w:lang w:eastAsia="zh-CN"/>
        </w:rPr>
        <w:t>开展</w:t>
      </w:r>
      <w:r>
        <w:rPr>
          <w:rFonts w:hint="eastAsia" w:ascii="黑体" w:hAnsi="黑体" w:eastAsia="黑体" w:cs="黑体"/>
          <w:b/>
          <w:bCs/>
          <w:sz w:val="32"/>
          <w:szCs w:val="32"/>
        </w:rPr>
        <w:t>情况</w:t>
      </w:r>
    </w:p>
    <w:p>
      <w:pPr>
        <w:numPr>
          <w:numId w:val="0"/>
        </w:numPr>
        <w:wordWrap/>
        <w:adjustRightInd/>
        <w:snapToGrid/>
        <w:spacing w:before="0" w:line="580" w:lineRule="exact"/>
        <w:ind w:right="0" w:firstLine="643" w:firstLineChars="200"/>
        <w:textAlignment w:val="auto"/>
        <w:outlineLvl w:val="9"/>
        <w:rPr>
          <w:rFonts w:hint="eastAsia" w:ascii="仿宋" w:hAnsi="仿宋" w:eastAsia="仿宋" w:cs="仿宋"/>
          <w:sz w:val="32"/>
          <w:szCs w:val="32"/>
          <w:lang w:val="en-US" w:eastAsia="zh-CN"/>
        </w:rPr>
      </w:pPr>
      <w:r>
        <w:rPr>
          <w:rFonts w:hint="eastAsia" w:ascii="楷体" w:hAnsi="楷体" w:eastAsia="楷体" w:cs="楷体"/>
          <w:b/>
          <w:bCs/>
          <w:sz w:val="32"/>
          <w:szCs w:val="32"/>
          <w:lang w:eastAsia="zh-CN"/>
        </w:rPr>
        <w:t>（一）</w:t>
      </w:r>
      <w:r>
        <w:rPr>
          <w:rFonts w:hint="eastAsia" w:ascii="楷体" w:hAnsi="楷体" w:eastAsia="楷体" w:cs="楷体"/>
          <w:b/>
          <w:bCs/>
          <w:sz w:val="32"/>
          <w:szCs w:val="32"/>
        </w:rPr>
        <w:t>消防</w:t>
      </w:r>
      <w:r>
        <w:rPr>
          <w:rFonts w:hint="eastAsia" w:ascii="楷体" w:hAnsi="楷体" w:eastAsia="楷体" w:cs="楷体"/>
          <w:b/>
          <w:bCs/>
          <w:sz w:val="32"/>
          <w:szCs w:val="32"/>
          <w:lang w:eastAsia="zh-CN"/>
        </w:rPr>
        <w:t>设计审查和</w:t>
      </w:r>
      <w:r>
        <w:rPr>
          <w:rFonts w:hint="eastAsia" w:ascii="楷体" w:hAnsi="楷体" w:eastAsia="楷体" w:cs="楷体"/>
          <w:b/>
          <w:bCs/>
          <w:sz w:val="32"/>
          <w:szCs w:val="32"/>
        </w:rPr>
        <w:t>验</w:t>
      </w:r>
      <w:r>
        <w:rPr>
          <w:rFonts w:hint="eastAsia" w:ascii="楷体" w:hAnsi="楷体" w:eastAsia="楷体" w:cs="楷体"/>
          <w:b/>
          <w:sz w:val="32"/>
          <w:szCs w:val="32"/>
        </w:rPr>
        <w:t>收工作</w:t>
      </w:r>
      <w:r>
        <w:rPr>
          <w:rFonts w:hint="eastAsia" w:ascii="楷体" w:hAnsi="楷体" w:eastAsia="楷体" w:cs="楷体"/>
          <w:b/>
          <w:sz w:val="32"/>
          <w:szCs w:val="32"/>
          <w:lang w:eastAsia="zh-CN"/>
        </w:rPr>
        <w:t>：</w:t>
      </w:r>
      <w:r>
        <w:rPr>
          <w:rFonts w:hint="eastAsia" w:ascii="仿宋" w:hAnsi="仿宋" w:eastAsia="仿宋" w:cs="仿宋"/>
          <w:sz w:val="32"/>
          <w:szCs w:val="32"/>
          <w:lang w:val="en-US" w:eastAsia="zh-CN"/>
        </w:rPr>
        <w:t>2021年</w:t>
      </w:r>
      <w:r>
        <w:rPr>
          <w:rFonts w:hint="eastAsia" w:ascii="仿宋" w:hAnsi="仿宋" w:eastAsia="仿宋" w:cs="仿宋"/>
          <w:sz w:val="32"/>
          <w:szCs w:val="32"/>
          <w:lang w:eastAsia="zh-CN"/>
        </w:rPr>
        <w:t>全年及</w:t>
      </w:r>
      <w:r>
        <w:rPr>
          <w:rFonts w:hint="eastAsia" w:ascii="仿宋" w:hAnsi="仿宋" w:eastAsia="仿宋" w:cs="仿宋"/>
          <w:sz w:val="32"/>
          <w:szCs w:val="32"/>
          <w:lang w:val="en-US" w:eastAsia="zh-CN"/>
        </w:rPr>
        <w:t>2022年第一季度</w:t>
      </w:r>
      <w:r>
        <w:rPr>
          <w:rFonts w:hint="eastAsia" w:ascii="仿宋" w:hAnsi="仿宋" w:eastAsia="仿宋" w:cs="仿宋"/>
          <w:sz w:val="32"/>
          <w:szCs w:val="32"/>
          <w:lang w:eastAsia="zh-CN"/>
        </w:rPr>
        <w:t>完成了</w:t>
      </w:r>
      <w:r>
        <w:rPr>
          <w:rFonts w:hint="eastAsia" w:ascii="仿宋" w:hAnsi="仿宋" w:eastAsia="仿宋" w:cs="仿宋"/>
          <w:sz w:val="32"/>
          <w:szCs w:val="32"/>
          <w:lang w:val="en-US" w:eastAsia="zh-CN"/>
        </w:rPr>
        <w:t>消防设计审查17项，74个单体工程，建筑面积137.6平方米，验收24项目67个单体工程，建筑面积175.22万平方米，备案项目17项103个单体工程，建筑面积4.7万平方米，无一出现差错，高质量完成了年度工作任务。</w:t>
      </w:r>
    </w:p>
    <w:p>
      <w:pPr>
        <w:pStyle w:val="5"/>
        <w:widowControl/>
        <w:numPr>
          <w:numId w:val="0"/>
        </w:numPr>
        <w:pBdr>
          <w:top w:val="none" w:color="auto" w:sz="0" w:space="0"/>
          <w:left w:val="none" w:color="auto" w:sz="0" w:space="0"/>
          <w:bottom w:val="none" w:color="auto" w:sz="0" w:space="0"/>
          <w:right w:val="none" w:color="auto" w:sz="0" w:space="0"/>
        </w:pBdr>
        <w:shd w:val="clear" w:color="auto" w:fill="FFFFFF"/>
        <w:wordWrap/>
        <w:adjustRightInd/>
        <w:snapToGrid/>
        <w:spacing w:before="0" w:beforeAutospacing="0" w:after="0" w:afterAutospacing="0" w:line="580" w:lineRule="exact"/>
        <w:ind w:left="-200" w:leftChars="0" w:right="0" w:firstLine="643" w:firstLineChars="200"/>
        <w:jc w:val="both"/>
        <w:textAlignment w:val="auto"/>
        <w:outlineLvl w:val="9"/>
        <w:rPr>
          <w:rFonts w:hint="eastAsia" w:ascii="仿宋" w:hAnsi="仿宋" w:eastAsia="仿宋" w:cs="仿宋"/>
          <w:kern w:val="2"/>
          <w:sz w:val="32"/>
          <w:szCs w:val="32"/>
          <w:lang w:val="en-US" w:eastAsia="zh-CN"/>
        </w:rPr>
      </w:pPr>
      <w:r>
        <w:rPr>
          <w:rFonts w:hint="eastAsia" w:ascii="楷体" w:hAnsi="楷体" w:eastAsia="楷体" w:cs="楷体"/>
          <w:b/>
          <w:bCs/>
          <w:sz w:val="32"/>
          <w:szCs w:val="32"/>
          <w:lang w:val="en-US" w:eastAsia="zh-CN"/>
        </w:rPr>
        <w:t>（二）党史学习主题教育情况：</w:t>
      </w:r>
      <w:r>
        <w:rPr>
          <w:rFonts w:hint="eastAsia" w:ascii="仿宋" w:hAnsi="仿宋" w:eastAsia="仿宋" w:cs="仿宋"/>
          <w:b w:val="0"/>
          <w:bCs w:val="0"/>
          <w:sz w:val="32"/>
          <w:szCs w:val="32"/>
          <w:lang w:val="en-US" w:eastAsia="zh-CN"/>
        </w:rPr>
        <w:t>贯穿党史教育，</w:t>
      </w:r>
      <w:r>
        <w:rPr>
          <w:rFonts w:hint="eastAsia" w:ascii="仿宋" w:hAnsi="仿宋" w:eastAsia="仿宋" w:cs="仿宋"/>
          <w:b w:val="0"/>
          <w:bCs w:val="0"/>
          <w:kern w:val="2"/>
          <w:sz w:val="32"/>
          <w:szCs w:val="32"/>
          <w:lang w:val="en-US" w:eastAsia="zh-CN"/>
        </w:rPr>
        <w:t>着力能力作风建设和党风廉政建设，</w:t>
      </w:r>
      <w:r>
        <w:rPr>
          <w:rFonts w:hint="eastAsia" w:ascii="仿宋" w:hAnsi="仿宋" w:eastAsia="仿宋" w:cs="仿宋"/>
          <w:b w:val="0"/>
          <w:bCs w:val="0"/>
          <w:sz w:val="32"/>
          <w:szCs w:val="32"/>
          <w:lang w:val="en-US" w:eastAsia="zh-CN"/>
        </w:rPr>
        <w:t>发挥党支部的战斗堡垒作用。通过</w:t>
      </w:r>
      <w:r>
        <w:rPr>
          <w:rFonts w:hint="eastAsia" w:ascii="仿宋" w:hAnsi="仿宋" w:eastAsia="仿宋" w:cs="仿宋"/>
          <w:kern w:val="2"/>
          <w:sz w:val="32"/>
          <w:szCs w:val="32"/>
          <w:lang w:val="en-US" w:eastAsia="zh-CN"/>
        </w:rPr>
        <w:t>学习《中国共产党简史》、《论中国共产党历史》等，深刻认识“中国共产党为什么能？中国特色社会主义为什么好？马克思主义为什么行？</w:t>
      </w:r>
      <w:r>
        <w:rPr>
          <w:rFonts w:hint="eastAsia" w:ascii="仿宋" w:hAnsi="仿宋" w:eastAsia="仿宋" w:cs="仿宋"/>
          <w:sz w:val="32"/>
          <w:szCs w:val="32"/>
        </w:rPr>
        <w:t>全年召开党员大会</w:t>
      </w:r>
      <w:r>
        <w:rPr>
          <w:rFonts w:hint="eastAsia" w:ascii="仿宋" w:hAnsi="仿宋" w:eastAsia="仿宋" w:cs="仿宋"/>
          <w:sz w:val="32"/>
          <w:szCs w:val="32"/>
          <w:lang w:val="en-US" w:eastAsia="zh-CN"/>
        </w:rPr>
        <w:t>4</w:t>
      </w:r>
      <w:r>
        <w:rPr>
          <w:rFonts w:hint="eastAsia" w:ascii="仿宋" w:hAnsi="仿宋" w:eastAsia="仿宋" w:cs="仿宋"/>
          <w:sz w:val="32"/>
          <w:szCs w:val="32"/>
        </w:rPr>
        <w:t>次，支委会12次，讲党课</w:t>
      </w:r>
      <w:r>
        <w:rPr>
          <w:rFonts w:hint="eastAsia" w:ascii="仿宋" w:hAnsi="仿宋" w:eastAsia="仿宋" w:cs="仿宋"/>
          <w:sz w:val="32"/>
          <w:szCs w:val="32"/>
          <w:lang w:val="en-US" w:eastAsia="zh-CN"/>
        </w:rPr>
        <w:t>3</w:t>
      </w:r>
      <w:r>
        <w:rPr>
          <w:rFonts w:hint="eastAsia" w:ascii="仿宋" w:hAnsi="仿宋" w:eastAsia="仿宋" w:cs="仿宋"/>
          <w:sz w:val="32"/>
          <w:szCs w:val="32"/>
        </w:rPr>
        <w:t>次，开展主体党日活动12次，召开组织生活会</w:t>
      </w:r>
      <w:r>
        <w:rPr>
          <w:rFonts w:hint="eastAsia" w:ascii="仿宋" w:hAnsi="仿宋" w:eastAsia="仿宋" w:cs="仿宋"/>
          <w:sz w:val="32"/>
          <w:szCs w:val="32"/>
          <w:lang w:val="en-US" w:eastAsia="zh-CN"/>
        </w:rPr>
        <w:t>2</w:t>
      </w:r>
      <w:r>
        <w:rPr>
          <w:rFonts w:hint="eastAsia" w:ascii="仿宋" w:hAnsi="仿宋" w:eastAsia="仿宋" w:cs="仿宋"/>
          <w:sz w:val="32"/>
          <w:szCs w:val="32"/>
        </w:rPr>
        <w:t>次，民主</w:t>
      </w:r>
      <w:r>
        <w:rPr>
          <w:rFonts w:hint="eastAsia" w:ascii="仿宋" w:hAnsi="仿宋" w:eastAsia="仿宋" w:cs="仿宋"/>
          <w:sz w:val="32"/>
          <w:szCs w:val="32"/>
          <w:lang w:val="en-US" w:eastAsia="zh-CN"/>
        </w:rPr>
        <w:t>评议</w:t>
      </w:r>
      <w:r>
        <w:rPr>
          <w:rFonts w:hint="eastAsia" w:ascii="仿宋" w:hAnsi="仿宋" w:eastAsia="仿宋" w:cs="仿宋"/>
          <w:sz w:val="32"/>
          <w:szCs w:val="32"/>
        </w:rPr>
        <w:t>党员</w:t>
      </w:r>
      <w:r>
        <w:rPr>
          <w:rFonts w:hint="eastAsia" w:ascii="仿宋" w:hAnsi="仿宋" w:eastAsia="仿宋" w:cs="仿宋"/>
          <w:sz w:val="32"/>
          <w:szCs w:val="32"/>
          <w:lang w:val="en-US" w:eastAsia="zh-CN"/>
        </w:rPr>
        <w:t>1</w:t>
      </w:r>
      <w:r>
        <w:rPr>
          <w:rFonts w:hint="eastAsia" w:ascii="仿宋" w:hAnsi="仿宋" w:eastAsia="仿宋" w:cs="仿宋"/>
          <w:sz w:val="32"/>
          <w:szCs w:val="32"/>
        </w:rPr>
        <w:t>次</w:t>
      </w:r>
      <w:r>
        <w:rPr>
          <w:rFonts w:hint="eastAsia" w:ascii="仿宋" w:hAnsi="仿宋" w:eastAsia="仿宋" w:cs="仿宋"/>
          <w:sz w:val="32"/>
          <w:szCs w:val="32"/>
          <w:lang w:eastAsia="zh-CN"/>
        </w:rPr>
        <w:t>，开展</w:t>
      </w:r>
      <w:r>
        <w:rPr>
          <w:rFonts w:hint="eastAsia" w:ascii="仿宋" w:hAnsi="仿宋" w:eastAsia="仿宋" w:cs="仿宋"/>
          <w:sz w:val="32"/>
          <w:szCs w:val="32"/>
        </w:rPr>
        <w:t>谈心谈话12次</w:t>
      </w:r>
      <w:r>
        <w:rPr>
          <w:rFonts w:hint="eastAsia" w:ascii="仿宋" w:hAnsi="仿宋" w:eastAsia="仿宋" w:cs="仿宋"/>
          <w:sz w:val="32"/>
          <w:szCs w:val="32"/>
          <w:lang w:eastAsia="zh-CN"/>
        </w:rPr>
        <w:t>。自</w:t>
      </w:r>
      <w:r>
        <w:rPr>
          <w:rFonts w:hint="eastAsia" w:ascii="仿宋" w:hAnsi="仿宋" w:eastAsia="仿宋" w:cs="仿宋"/>
          <w:sz w:val="32"/>
          <w:szCs w:val="32"/>
          <w:lang w:val="en-US" w:eastAsia="zh-CN"/>
        </w:rPr>
        <w:t>8月份以来，</w:t>
      </w:r>
      <w:r>
        <w:rPr>
          <w:rFonts w:hint="eastAsia" w:ascii="仿宋" w:hAnsi="仿宋" w:eastAsia="仿宋" w:cs="仿宋"/>
          <w:sz w:val="32"/>
          <w:szCs w:val="32"/>
          <w:lang w:eastAsia="zh-CN"/>
        </w:rPr>
        <w:t>带领</w:t>
      </w:r>
      <w:r>
        <w:rPr>
          <w:rFonts w:hint="eastAsia" w:ascii="仿宋" w:hAnsi="仿宋" w:eastAsia="仿宋" w:cs="仿宋"/>
          <w:sz w:val="32"/>
          <w:szCs w:val="32"/>
          <w:lang w:val="en-US" w:eastAsia="zh-CN"/>
        </w:rPr>
        <w:t>党全体党员到叶县常村文集看望驻村干部4次，切实解决单位派出干部赵昭同志的驻村居住、生活问题。在党员之间</w:t>
      </w:r>
      <w:r>
        <w:rPr>
          <w:rFonts w:hint="eastAsia" w:ascii="仿宋" w:hAnsi="仿宋" w:eastAsia="仿宋" w:cs="仿宋"/>
          <w:kern w:val="2"/>
          <w:sz w:val="32"/>
          <w:szCs w:val="32"/>
          <w:lang w:val="en-US" w:eastAsia="zh-CN"/>
        </w:rPr>
        <w:t>常态化开展谈心谈话，在交流中纠正思想偏差、化解矛盾疙瘩。坚持照镜子正衣冠，红红脸，出出汗，严肃开展批评和自我批评，起到了洗洗澡、治治病保健康的效果，全年单位干部职工没有发生任何违法违纪违规问题。</w:t>
      </w:r>
    </w:p>
    <w:p>
      <w:pPr>
        <w:wordWrap/>
        <w:adjustRightInd/>
        <w:snapToGrid/>
        <w:spacing w:before="0" w:line="580" w:lineRule="exact"/>
        <w:ind w:right="0" w:firstLine="643" w:firstLineChars="200"/>
        <w:textAlignment w:val="auto"/>
        <w:outlineLvl w:val="9"/>
        <w:rPr>
          <w:rFonts w:hint="eastAsia" w:ascii="仿宋" w:hAnsi="仿宋" w:eastAsia="仿宋" w:cs="仿宋"/>
          <w:b w:val="0"/>
          <w:bCs w:val="0"/>
          <w:sz w:val="32"/>
          <w:szCs w:val="32"/>
          <w:lang w:eastAsia="zh-CN"/>
        </w:rPr>
      </w:pPr>
      <w:r>
        <w:rPr>
          <w:rFonts w:hint="eastAsia" w:ascii="楷体" w:hAnsi="楷体" w:eastAsia="楷体" w:cs="楷体"/>
          <w:b/>
          <w:bCs/>
          <w:sz w:val="32"/>
          <w:szCs w:val="32"/>
        </w:rPr>
        <w:t>（</w:t>
      </w:r>
      <w:r>
        <w:rPr>
          <w:rFonts w:hint="eastAsia" w:ascii="楷体" w:hAnsi="楷体" w:eastAsia="楷体" w:cs="楷体"/>
          <w:b/>
          <w:bCs/>
          <w:sz w:val="32"/>
          <w:szCs w:val="32"/>
          <w:lang w:eastAsia="zh-CN"/>
        </w:rPr>
        <w:t>三</w:t>
      </w:r>
      <w:r>
        <w:rPr>
          <w:rFonts w:hint="eastAsia" w:ascii="楷体" w:hAnsi="楷体" w:eastAsia="楷体" w:cs="楷体"/>
          <w:b/>
          <w:bCs/>
          <w:sz w:val="32"/>
          <w:szCs w:val="32"/>
        </w:rPr>
        <w:t>）</w:t>
      </w:r>
      <w:r>
        <w:rPr>
          <w:rFonts w:hint="eastAsia" w:ascii="楷体" w:hAnsi="楷体" w:eastAsia="楷体" w:cs="楷体"/>
          <w:b/>
          <w:bCs/>
          <w:sz w:val="32"/>
          <w:szCs w:val="32"/>
          <w:lang w:eastAsia="zh-CN"/>
        </w:rPr>
        <w:t>党风廉政建设和</w:t>
      </w:r>
      <w:r>
        <w:rPr>
          <w:rFonts w:hint="eastAsia" w:ascii="楷体" w:hAnsi="楷体" w:eastAsia="楷体" w:cs="楷体"/>
          <w:b/>
          <w:bCs/>
          <w:sz w:val="32"/>
          <w:szCs w:val="32"/>
        </w:rPr>
        <w:t>意识形态宣传教育工作</w:t>
      </w:r>
      <w:r>
        <w:rPr>
          <w:rFonts w:hint="eastAsia" w:ascii="楷体" w:hAnsi="楷体" w:eastAsia="楷体" w:cs="楷体"/>
          <w:b/>
          <w:bCs/>
          <w:sz w:val="32"/>
          <w:szCs w:val="32"/>
          <w:lang w:eastAsia="zh-CN"/>
        </w:rPr>
        <w:t>情况：</w:t>
      </w:r>
      <w:r>
        <w:rPr>
          <w:rFonts w:hint="eastAsia" w:ascii="仿宋" w:hAnsi="仿宋" w:eastAsia="仿宋" w:cs="仿宋"/>
          <w:b w:val="0"/>
          <w:bCs w:val="0"/>
          <w:sz w:val="32"/>
          <w:szCs w:val="32"/>
          <w:lang w:eastAsia="zh-CN"/>
        </w:rPr>
        <w:t>在日常工作当中，对照工作职责，落实“一岗双责”，按照中央八项规定、《中国共产党纪律处分条例》、《中国共产党问责条例》要求，严格履职尽责，遵章守纪，把党风廉政建设与业务工作结合起来，一起部署、一起落实，形成业务工作和党风廉政建设齐抓共管，确保干成事不出事的良好局面。</w:t>
      </w:r>
    </w:p>
    <w:p>
      <w:pPr>
        <w:wordWrap/>
        <w:adjustRightInd/>
        <w:snapToGrid/>
        <w:spacing w:before="0" w:line="580" w:lineRule="exact"/>
        <w:ind w:right="0" w:firstLine="640" w:firstLineChars="200"/>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eastAsia="zh-CN"/>
        </w:rPr>
        <w:t>对全体职工</w:t>
      </w:r>
      <w:r>
        <w:rPr>
          <w:rFonts w:hint="eastAsia" w:ascii="仿宋" w:hAnsi="仿宋" w:eastAsia="仿宋" w:cs="仿宋"/>
          <w:sz w:val="32"/>
          <w:szCs w:val="32"/>
        </w:rPr>
        <w:t>加强意识形态宣传教育</w:t>
      </w:r>
      <w:r>
        <w:rPr>
          <w:rFonts w:hint="eastAsia" w:ascii="仿宋" w:hAnsi="仿宋" w:eastAsia="仿宋" w:cs="仿宋"/>
          <w:sz w:val="32"/>
          <w:szCs w:val="32"/>
          <w:lang w:eastAsia="zh-CN"/>
        </w:rPr>
        <w:t>，</w:t>
      </w:r>
      <w:r>
        <w:rPr>
          <w:rFonts w:hint="eastAsia" w:ascii="仿宋" w:hAnsi="仿宋" w:eastAsia="仿宋" w:cs="仿宋"/>
          <w:sz w:val="32"/>
          <w:szCs w:val="32"/>
        </w:rPr>
        <w:t>中心党支部深入学习习近平新时代中国特色社会主义重要思想，以坚持以党的政治建设为统领，以落实全面从严治党要求为主线，培育和践行社会主义核心价值观。每月一次党课学习宣传意识形态工作，在组织生活会上学习有关中央省委市委关于意识形态方面的工作部署，牢牢守住意识形态的阵地</w:t>
      </w:r>
      <w:r>
        <w:rPr>
          <w:rFonts w:hint="eastAsia" w:ascii="仿宋" w:hAnsi="仿宋" w:eastAsia="仿宋" w:cs="仿宋"/>
          <w:sz w:val="32"/>
          <w:szCs w:val="32"/>
          <w:lang w:eastAsia="zh-CN"/>
        </w:rPr>
        <w:t>。</w:t>
      </w:r>
    </w:p>
    <w:p>
      <w:pPr>
        <w:wordWrap/>
        <w:adjustRightInd/>
        <w:snapToGrid/>
        <w:spacing w:before="0" w:line="580" w:lineRule="exact"/>
        <w:ind w:right="0" w:firstLine="643" w:firstLineChars="200"/>
        <w:textAlignment w:val="auto"/>
        <w:outlineLvl w:val="9"/>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w:t>
      </w:r>
      <w:r>
        <w:rPr>
          <w:rFonts w:hint="eastAsia" w:ascii="楷体" w:hAnsi="楷体" w:eastAsia="楷体" w:cs="楷体"/>
          <w:b/>
          <w:bCs/>
          <w:sz w:val="32"/>
          <w:szCs w:val="32"/>
          <w:lang w:eastAsia="zh-CN"/>
        </w:rPr>
        <w:t>四）安全生产工作：</w:t>
      </w:r>
      <w:r>
        <w:rPr>
          <w:rStyle w:val="6"/>
          <w:rFonts w:hint="eastAsia"/>
          <w:lang w:val="en-US" w:eastAsia="zh-CN"/>
        </w:rPr>
        <w:t>市建设工程消防验收服务中心</w:t>
      </w:r>
      <w:r>
        <w:rPr>
          <w:rStyle w:val="6"/>
          <w:rFonts w:hint="eastAsia"/>
          <w:lang w:eastAsia="zh-CN"/>
        </w:rPr>
        <w:t>将根据安全生产专项整治三年行动文件要求持续</w:t>
      </w:r>
      <w:r>
        <w:rPr>
          <w:rFonts w:hint="eastAsia" w:ascii="仿宋_GB2312" w:hAnsi="宋体" w:eastAsia="仿宋_GB2312"/>
          <w:sz w:val="32"/>
          <w:szCs w:val="32"/>
          <w:lang w:eastAsia="zh-CN"/>
        </w:rPr>
        <w:t>紧抓消</w:t>
      </w:r>
      <w:bookmarkStart w:id="0" w:name="_GoBack"/>
      <w:bookmarkEnd w:id="0"/>
      <w:r>
        <w:rPr>
          <w:rFonts w:hint="eastAsia" w:ascii="仿宋_GB2312" w:hAnsi="宋体" w:eastAsia="仿宋_GB2312"/>
          <w:sz w:val="32"/>
          <w:szCs w:val="32"/>
          <w:lang w:eastAsia="zh-CN"/>
        </w:rPr>
        <w:t>防设计审查验收的关键环节，结合工作实际情况，在项目建设初期，提前介入服务，重点</w:t>
      </w:r>
      <w:r>
        <w:rPr>
          <w:rFonts w:hint="eastAsia" w:ascii="仿宋_GB2312" w:hAnsi="宋体" w:eastAsia="仿宋_GB2312" w:cs="Times New Roman"/>
          <w:sz w:val="32"/>
          <w:szCs w:val="32"/>
        </w:rPr>
        <w:t>落实建设单位、施工单位、监理单位等方面的</w:t>
      </w:r>
      <w:r>
        <w:rPr>
          <w:rFonts w:hint="eastAsia" w:ascii="仿宋_GB2312" w:hAnsi="宋体" w:eastAsia="仿宋_GB2312" w:cs="Times New Roman"/>
          <w:sz w:val="32"/>
          <w:szCs w:val="32"/>
          <w:lang w:eastAsia="zh-CN"/>
        </w:rPr>
        <w:t>消防</w:t>
      </w:r>
      <w:r>
        <w:rPr>
          <w:rFonts w:hint="eastAsia" w:ascii="仿宋_GB2312" w:hAnsi="宋体" w:eastAsia="仿宋_GB2312" w:cs="Times New Roman"/>
          <w:sz w:val="32"/>
          <w:szCs w:val="32"/>
        </w:rPr>
        <w:t>安全责任，加强建筑施工安全生产知识的宣传教育。</w:t>
      </w:r>
      <w:r>
        <w:rPr>
          <w:rFonts w:hint="eastAsia" w:ascii="仿宋_GB2312" w:hAnsi="宋体" w:eastAsia="仿宋_GB2312" w:cs="Times New Roman"/>
          <w:sz w:val="32"/>
          <w:szCs w:val="32"/>
          <w:lang w:eastAsia="zh-CN"/>
        </w:rPr>
        <w:t>履行好消防验收服务中心的各项工作职责，确保全市建筑工地平稳运行。</w:t>
      </w:r>
    </w:p>
    <w:p>
      <w:pPr>
        <w:numPr>
          <w:numId w:val="0"/>
        </w:numPr>
        <w:wordWrap/>
        <w:adjustRightInd/>
        <w:snapToGrid/>
        <w:spacing w:before="0" w:line="580" w:lineRule="exact"/>
        <w:ind w:right="0" w:firstLine="643" w:firstLineChars="200"/>
        <w:textAlignment w:val="auto"/>
        <w:outlineLvl w:val="9"/>
        <w:rPr>
          <w:rFonts w:hint="eastAsia" w:ascii="黑体" w:hAnsi="黑体" w:eastAsia="黑体" w:cs="黑体"/>
          <w:b/>
          <w:bCs/>
          <w:sz w:val="32"/>
          <w:szCs w:val="32"/>
          <w:lang w:eastAsia="zh-CN"/>
        </w:rPr>
      </w:pPr>
      <w:r>
        <w:rPr>
          <w:rFonts w:hint="eastAsia" w:ascii="黑体" w:hAnsi="黑体" w:eastAsia="黑体" w:cs="黑体"/>
          <w:b/>
          <w:bCs/>
          <w:sz w:val="32"/>
          <w:szCs w:val="32"/>
          <w:lang w:eastAsia="zh-CN"/>
        </w:rPr>
        <w:t>二、工作中的亮点</w:t>
      </w:r>
    </w:p>
    <w:p>
      <w:pPr>
        <w:wordWrap/>
        <w:adjustRightInd/>
        <w:snapToGrid/>
        <w:spacing w:before="0" w:line="580" w:lineRule="exact"/>
        <w:ind w:right="0" w:firstLine="640" w:firstLineChars="200"/>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eastAsia="zh-CN"/>
        </w:rPr>
        <w:t>针对目前我市消防安全现状，为营造良好的营商环境，响应“万人助万企”活动，在平时的消防验收工作当中，关口前移，主动上门，在全省率先开展消防验收提前介入服务工作，事前提醒，事中服务，以书面提醒、技术服务、政策咨询辅导等方式，促使项目参建单位在项目建设过程中严格按照经消防设计审查的施工图纸和国家规范标准进行建设，以便竣工后顺利通过消防验收，及时投入使用，发挥投资效益。</w:t>
      </w:r>
    </w:p>
    <w:p>
      <w:pPr>
        <w:numPr>
          <w:numId w:val="0"/>
        </w:numPr>
        <w:wordWrap/>
        <w:adjustRightInd/>
        <w:snapToGrid/>
        <w:spacing w:before="0" w:line="580" w:lineRule="exact"/>
        <w:ind w:right="0" w:firstLine="643" w:firstLineChars="200"/>
        <w:textAlignment w:val="auto"/>
        <w:outlineLvl w:val="9"/>
        <w:rPr>
          <w:rFonts w:hint="eastAsia" w:ascii="黑体" w:hAnsi="黑体" w:eastAsia="黑体" w:cs="黑体"/>
          <w:b/>
          <w:bCs/>
          <w:sz w:val="32"/>
          <w:szCs w:val="32"/>
        </w:rPr>
      </w:pPr>
      <w:r>
        <w:rPr>
          <w:rFonts w:hint="eastAsia" w:ascii="黑体" w:hAnsi="黑体" w:eastAsia="黑体" w:cs="黑体"/>
          <w:b/>
          <w:bCs/>
          <w:sz w:val="32"/>
          <w:szCs w:val="32"/>
          <w:lang w:eastAsia="zh-CN"/>
        </w:rPr>
        <w:t>三</w:t>
      </w:r>
      <w:r>
        <w:rPr>
          <w:rFonts w:hint="eastAsia" w:ascii="黑体" w:hAnsi="黑体" w:eastAsia="黑体" w:cs="黑体"/>
          <w:b/>
          <w:bCs/>
          <w:sz w:val="32"/>
          <w:szCs w:val="32"/>
        </w:rPr>
        <w:t>、目前工作中存在的问题</w:t>
      </w:r>
    </w:p>
    <w:p>
      <w:pPr>
        <w:wordWrap/>
        <w:adjustRightInd/>
        <w:snapToGrid/>
        <w:spacing w:before="0" w:line="580" w:lineRule="exact"/>
        <w:ind w:right="0" w:firstLine="640" w:firstLineChars="200"/>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rPr>
        <w:t>消防验收专业知识储备不够，专业技术人员少，</w:t>
      </w:r>
      <w:r>
        <w:rPr>
          <w:rFonts w:hint="eastAsia" w:ascii="仿宋" w:hAnsi="仿宋" w:eastAsia="仿宋" w:cs="仿宋"/>
          <w:sz w:val="32"/>
          <w:szCs w:val="32"/>
          <w:lang w:eastAsia="zh-CN"/>
        </w:rPr>
        <w:t>专业不齐全。</w:t>
      </w:r>
      <w:r>
        <w:rPr>
          <w:rFonts w:hint="eastAsia" w:ascii="仿宋" w:hAnsi="仿宋" w:eastAsia="仿宋" w:cs="仿宋"/>
          <w:sz w:val="32"/>
          <w:szCs w:val="32"/>
        </w:rPr>
        <w:t>单位现有在职工作人员1</w:t>
      </w:r>
      <w:r>
        <w:rPr>
          <w:rFonts w:hint="eastAsia" w:ascii="仿宋" w:hAnsi="仿宋" w:eastAsia="仿宋" w:cs="仿宋"/>
          <w:sz w:val="32"/>
          <w:szCs w:val="32"/>
          <w:lang w:val="en-US" w:eastAsia="zh-CN"/>
        </w:rPr>
        <w:t>3</w:t>
      </w:r>
      <w:r>
        <w:rPr>
          <w:rFonts w:hint="eastAsia" w:ascii="仿宋" w:hAnsi="仿宋" w:eastAsia="仿宋" w:cs="仿宋"/>
          <w:sz w:val="32"/>
          <w:szCs w:val="32"/>
        </w:rPr>
        <w:t>人，专业技术人员</w:t>
      </w:r>
      <w:r>
        <w:rPr>
          <w:rFonts w:hint="eastAsia" w:ascii="仿宋" w:hAnsi="仿宋" w:eastAsia="仿宋" w:cs="仿宋"/>
          <w:sz w:val="32"/>
          <w:szCs w:val="32"/>
          <w:lang w:val="en-US" w:eastAsia="zh-CN"/>
        </w:rPr>
        <w:t>6人</w:t>
      </w:r>
      <w:r>
        <w:rPr>
          <w:rFonts w:hint="eastAsia" w:ascii="仿宋" w:hAnsi="仿宋" w:eastAsia="仿宋" w:cs="仿宋"/>
          <w:sz w:val="32"/>
          <w:szCs w:val="32"/>
        </w:rPr>
        <w:t>，</w:t>
      </w:r>
      <w:r>
        <w:rPr>
          <w:rFonts w:hint="eastAsia" w:ascii="仿宋" w:hAnsi="仿宋" w:eastAsia="仿宋" w:cs="仿宋"/>
          <w:sz w:val="32"/>
          <w:szCs w:val="32"/>
          <w:lang w:eastAsia="zh-CN"/>
        </w:rPr>
        <w:t>更</w:t>
      </w:r>
      <w:r>
        <w:rPr>
          <w:rFonts w:hint="eastAsia" w:ascii="仿宋" w:hAnsi="仿宋" w:eastAsia="仿宋" w:cs="仿宋"/>
          <w:sz w:val="32"/>
          <w:szCs w:val="32"/>
        </w:rPr>
        <w:t>缺乏</w:t>
      </w:r>
      <w:r>
        <w:rPr>
          <w:rFonts w:hint="eastAsia" w:ascii="仿宋" w:hAnsi="仿宋" w:eastAsia="仿宋" w:cs="仿宋"/>
          <w:sz w:val="32"/>
          <w:szCs w:val="32"/>
          <w:lang w:eastAsia="zh-CN"/>
        </w:rPr>
        <w:t>熟练的消防验收</w:t>
      </w:r>
      <w:r>
        <w:rPr>
          <w:rFonts w:hint="eastAsia" w:ascii="仿宋" w:hAnsi="仿宋" w:eastAsia="仿宋" w:cs="仿宋"/>
          <w:sz w:val="32"/>
          <w:szCs w:val="32"/>
        </w:rPr>
        <w:t>专业技术人员，给</w:t>
      </w:r>
      <w:r>
        <w:rPr>
          <w:rFonts w:hint="eastAsia" w:ascii="仿宋" w:hAnsi="仿宋" w:eastAsia="仿宋" w:cs="仿宋"/>
          <w:sz w:val="32"/>
          <w:szCs w:val="32"/>
          <w:lang w:eastAsia="zh-CN"/>
        </w:rPr>
        <w:t>消防设计审查和</w:t>
      </w:r>
      <w:r>
        <w:rPr>
          <w:rFonts w:hint="eastAsia" w:ascii="仿宋" w:hAnsi="仿宋" w:eastAsia="仿宋" w:cs="仿宋"/>
          <w:sz w:val="32"/>
          <w:szCs w:val="32"/>
        </w:rPr>
        <w:t>验收工作造成一定的困难。</w:t>
      </w:r>
      <w:r>
        <w:rPr>
          <w:rFonts w:hint="eastAsia" w:ascii="仿宋" w:hAnsi="仿宋" w:eastAsia="仿宋" w:cs="仿宋"/>
          <w:sz w:val="32"/>
          <w:szCs w:val="32"/>
          <w:lang w:eastAsia="zh-CN"/>
        </w:rPr>
        <w:t>下一步，要持续加强学习，尽快熟练掌握消防验收的专业技能。</w:t>
      </w:r>
    </w:p>
    <w:p>
      <w:pPr>
        <w:numPr>
          <w:numId w:val="0"/>
        </w:numPr>
        <w:wordWrap/>
        <w:adjustRightInd/>
        <w:snapToGrid/>
        <w:spacing w:before="0" w:line="580" w:lineRule="exact"/>
        <w:ind w:right="0" w:firstLine="643" w:firstLineChars="200"/>
        <w:textAlignment w:val="auto"/>
        <w:outlineLvl w:val="9"/>
        <w:rPr>
          <w:rFonts w:hint="eastAsia" w:ascii="黑体" w:hAnsi="黑体" w:eastAsia="黑体" w:cs="黑体"/>
          <w:b/>
          <w:bCs/>
          <w:sz w:val="32"/>
          <w:szCs w:val="32"/>
        </w:rPr>
      </w:pPr>
      <w:r>
        <w:rPr>
          <w:rFonts w:hint="eastAsia" w:ascii="黑体" w:hAnsi="黑体" w:eastAsia="黑体" w:cs="黑体"/>
          <w:b/>
          <w:bCs/>
          <w:sz w:val="32"/>
          <w:szCs w:val="32"/>
          <w:lang w:eastAsia="zh-CN"/>
        </w:rPr>
        <w:t>四、下半年</w:t>
      </w:r>
      <w:r>
        <w:rPr>
          <w:rFonts w:hint="eastAsia" w:ascii="黑体" w:hAnsi="黑体" w:eastAsia="黑体" w:cs="黑体"/>
          <w:b/>
          <w:bCs/>
          <w:sz w:val="32"/>
          <w:szCs w:val="32"/>
        </w:rPr>
        <w:t>工作</w:t>
      </w:r>
      <w:r>
        <w:rPr>
          <w:rFonts w:hint="eastAsia" w:ascii="黑体" w:hAnsi="黑体" w:eastAsia="黑体" w:cs="黑体"/>
          <w:b/>
          <w:bCs/>
          <w:sz w:val="32"/>
          <w:szCs w:val="32"/>
          <w:lang w:eastAsia="zh-CN"/>
        </w:rPr>
        <w:t>打算</w:t>
      </w:r>
    </w:p>
    <w:p>
      <w:pPr>
        <w:wordWrap/>
        <w:adjustRightInd/>
        <w:snapToGrid/>
        <w:spacing w:before="0" w:line="580" w:lineRule="exact"/>
        <w:ind w:right="0" w:firstLine="643" w:firstLineChars="200"/>
        <w:textAlignment w:val="auto"/>
        <w:outlineLvl w:val="9"/>
        <w:rPr>
          <w:rFonts w:hint="eastAsia" w:ascii="仿宋" w:hAnsi="仿宋" w:eastAsia="仿宋" w:cs="仿宋"/>
          <w:b w:val="0"/>
          <w:bCs/>
          <w:sz w:val="32"/>
          <w:szCs w:val="32"/>
          <w:lang w:eastAsia="zh-CN"/>
        </w:rPr>
      </w:pPr>
      <w:r>
        <w:rPr>
          <w:rFonts w:hint="eastAsia" w:ascii="楷体" w:hAnsi="楷体" w:eastAsia="楷体" w:cs="楷体"/>
          <w:b/>
          <w:sz w:val="32"/>
          <w:szCs w:val="32"/>
          <w:lang w:eastAsia="zh-CN"/>
        </w:rPr>
        <w:t>（一）加强学习，提高业务技能，坚决做好我市建设工程消防设计审查和验收工作。</w:t>
      </w:r>
      <w:r>
        <w:rPr>
          <w:rFonts w:hint="eastAsia" w:ascii="仿宋" w:hAnsi="仿宋" w:eastAsia="仿宋" w:cs="仿宋"/>
          <w:b w:val="0"/>
          <w:bCs/>
          <w:sz w:val="32"/>
          <w:szCs w:val="32"/>
          <w:lang w:eastAsia="zh-CN"/>
        </w:rPr>
        <w:t>持续学习《消防法》、《建设工程消防设计审查验收管理暂行规定》（建设部令第</w:t>
      </w:r>
      <w:r>
        <w:rPr>
          <w:rFonts w:hint="eastAsia" w:ascii="仿宋" w:hAnsi="仿宋" w:eastAsia="仿宋" w:cs="仿宋"/>
          <w:b w:val="0"/>
          <w:bCs/>
          <w:sz w:val="32"/>
          <w:szCs w:val="32"/>
          <w:lang w:val="en-US" w:eastAsia="zh-CN"/>
        </w:rPr>
        <w:t>51号</w:t>
      </w:r>
      <w:r>
        <w:rPr>
          <w:rFonts w:hint="eastAsia" w:ascii="仿宋" w:hAnsi="仿宋" w:eastAsia="仿宋" w:cs="仿宋"/>
          <w:b w:val="0"/>
          <w:bCs/>
          <w:sz w:val="32"/>
          <w:szCs w:val="32"/>
          <w:lang w:eastAsia="zh-CN"/>
        </w:rPr>
        <w:t>）、《建设工程消防设计审查验收工作细则》和建设工程消防设计审查验收规范和行业标准，提高业务认知水平和专业技能，为做好建设工程消防验收服务工作打好基础。</w:t>
      </w:r>
    </w:p>
    <w:p>
      <w:pPr>
        <w:tabs>
          <w:tab w:val="left" w:pos="1462"/>
        </w:tabs>
        <w:wordWrap/>
        <w:adjustRightInd/>
        <w:snapToGrid/>
        <w:spacing w:before="0" w:line="580" w:lineRule="exact"/>
        <w:ind w:right="0" w:firstLine="640" w:firstLineChars="200"/>
        <w:jc w:val="left"/>
        <w:textAlignment w:val="auto"/>
        <w:outlineLvl w:val="9"/>
        <w:rPr>
          <w:rFonts w:hint="eastAsia" w:ascii="仿宋" w:hAnsi="仿宋" w:eastAsia="仿宋" w:cs="仿宋"/>
          <w:sz w:val="32"/>
          <w:szCs w:val="32"/>
        </w:rPr>
      </w:pPr>
      <w:r>
        <w:rPr>
          <w:rFonts w:hint="eastAsia" w:ascii="楷体" w:hAnsi="楷体" w:eastAsia="楷体" w:cs="楷体"/>
          <w:b/>
          <w:sz w:val="32"/>
          <w:szCs w:val="32"/>
          <w:lang w:eastAsia="zh-CN"/>
        </w:rPr>
        <w:t>（</w:t>
      </w:r>
      <w:r>
        <w:rPr>
          <w:rFonts w:hint="eastAsia" w:ascii="楷体" w:hAnsi="楷体" w:eastAsia="楷体" w:cs="楷体"/>
          <w:b/>
          <w:sz w:val="32"/>
          <w:szCs w:val="32"/>
        </w:rPr>
        <w:t>二）</w:t>
      </w:r>
      <w:r>
        <w:rPr>
          <w:rFonts w:hint="eastAsia" w:ascii="楷体" w:hAnsi="楷体" w:eastAsia="楷体" w:cs="楷体"/>
          <w:b/>
          <w:sz w:val="32"/>
          <w:szCs w:val="32"/>
          <w:lang w:eastAsia="zh-CN"/>
        </w:rPr>
        <w:t>持续抓好党风廉政建设，确保干成事，不出事</w:t>
      </w:r>
      <w:r>
        <w:rPr>
          <w:rFonts w:hint="eastAsia" w:ascii="仿宋" w:hAnsi="仿宋" w:eastAsia="仿宋" w:cs="仿宋"/>
          <w:b w:val="0"/>
          <w:bCs/>
          <w:sz w:val="32"/>
          <w:szCs w:val="32"/>
          <w:lang w:eastAsia="zh-CN"/>
        </w:rPr>
        <w:t>。</w:t>
      </w:r>
      <w:r>
        <w:rPr>
          <w:rFonts w:hint="eastAsia" w:ascii="仿宋" w:hAnsi="仿宋" w:eastAsia="仿宋" w:cs="仿宋"/>
          <w:sz w:val="32"/>
          <w:szCs w:val="32"/>
          <w:lang w:val="en-US" w:eastAsia="zh-CN"/>
        </w:rPr>
        <w:t>切实履行“一岗双责”，要始终对照《中国共产党纪律处分条例》，严格要求自己和身边的工作人员，在做好业务工作的同时，做到心中有戒，警钟长鸣，无论什么时候，做一个政治上的明白人，廉洁自律方面的模范人，人生路上的清楚人，踏踏实实做事，明明白白做人，一生清亮，无愧人生。</w:t>
      </w:r>
      <w:r>
        <w:rPr>
          <w:rFonts w:hint="eastAsia" w:ascii="仿宋" w:hAnsi="仿宋" w:eastAsia="仿宋" w:cs="仿宋"/>
          <w:sz w:val="32"/>
          <w:szCs w:val="32"/>
        </w:rPr>
        <w:t xml:space="preserve">                                    </w:t>
      </w:r>
    </w:p>
    <w:sectPr>
      <w:headerReference r:id="rId4" w:type="default"/>
      <w:footerReference r:id="rId6" w:type="default"/>
      <w:headerReference r:id="rId5" w:type="even"/>
      <w:pgSz w:w="11906" w:h="16838"/>
      <w:pgMar w:top="2098" w:right="1474" w:bottom="1984" w:left="1587" w:header="851" w:footer="992" w:gutter="0"/>
      <w:paperSrc w:first="0" w:other="0"/>
      <w:cols w:space="720" w:num="1"/>
      <w:docGrid w:type="lines" w:linePitch="31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方正小标宋">
    <w:altName w:val="宋体"/>
    <w:panose1 w:val="00000000000000000000"/>
    <w:charset w:val="00"/>
    <w:family w:val="auto"/>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1" w:usb1="080E0000" w:usb2="00000000" w:usb3="00000000" w:csb0="00040000" w:csb1="00000000"/>
  </w:font>
  <w:font w:name="方正小标宋简体">
    <w:altName w:val="Arial Unicode MS"/>
    <w:panose1 w:val="03000509000000000000"/>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3</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5</w:t>
    </w:r>
    <w:r>
      <w:rPr>
        <w:b/>
        <w:sz w:val="24"/>
        <w:szCs w:val="24"/>
      </w:rP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style w:type="paragraph" w:default="1" w:styleId="1">
    <w:name w:val="Normal"/>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tyle>
  <w:style w:type="paragraph" w:styleId="2">
    <w:name w:val="footer"/>
    <w:basedOn w:val="1"/>
    <w:pPr>
      <w:tabs>
        <w:tab w:val="center" w:pos="4153"/>
        <w:tab w:val="right" w:pos="8306"/>
      </w:tabs>
      <w:snapToGrid w:val="0"/>
      <w:jc w:val="left"/>
    </w:pPr>
    <w:rPr>
      <w:sz w:val="18"/>
      <w:szCs w:val="18"/>
    </w:rPr>
  </w:style>
  <w:style w:type="paragraph" w:styleId="3">
    <w:name w:val="header"/>
    <w:basedOn w:val="1"/>
    <w:pPr>
      <w:pBdr>
        <w:bottom w:val="single" w:color="auto" w:sz="6" w:space="1"/>
      </w:pBdr>
      <w:tabs>
        <w:tab w:val="center" w:pos="4153"/>
        <w:tab w:val="right" w:pos="8306"/>
      </w:tabs>
      <w:snapToGrid w:val="0"/>
      <w:jc w:val="center"/>
    </w:pPr>
    <w:rPr>
      <w:sz w:val="18"/>
      <w:szCs w:val="18"/>
    </w:rPr>
  </w:style>
  <w:style w:type="paragraph" w:customStyle="1" w:styleId="5">
    <w:name w:val="Normal (Web)"/>
    <w:basedOn w:val="1"/>
    <w:pPr>
      <w:spacing w:before="100" w:beforeAutospacing="1" w:after="100" w:afterAutospacing="1"/>
      <w:ind w:left="0" w:right="0"/>
      <w:jc w:val="left"/>
    </w:pPr>
    <w:rPr>
      <w:kern w:val="0"/>
      <w:sz w:val="24"/>
      <w:lang w:val="en-US" w:eastAsia="zh-CN"/>
    </w:rPr>
  </w:style>
  <w:style w:type="character" w:customStyle="1" w:styleId="6">
    <w:name w:val="正文（公） Char Char"/>
    <w:link w:val="7"/>
    <w:semiHidden/>
    <w:rPr>
      <w:rFonts w:ascii="Times New Roman" w:hAnsi="Times New Roman" w:eastAsia="仿宋_GB2312" w:cs="Times New Roman"/>
      <w:sz w:val="32"/>
    </w:rPr>
  </w:style>
  <w:style w:type="paragraph" w:customStyle="1" w:styleId="7">
    <w:name w:val="正文（公）"/>
    <w:link w:val="6"/>
    <w:pPr>
      <w:spacing w:line="560" w:lineRule="exact"/>
      <w:ind w:firstLine="880" w:firstLineChars="200"/>
    </w:pPr>
    <w:rPr>
      <w:rFonts w:ascii="Times New Roman" w:hAnsi="Times New Roman" w:eastAsia="仿宋_GB2312" w:cs="Times New Roman"/>
      <w:sz w:val="32"/>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oter" Target="footer1.xml"/><Relationship Id="rId7" Type="http://schemas.openxmlformats.org/officeDocument/2006/relationships/theme" Target="theme/theme1.xml"/><Relationship Id="rId8"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 专业版_9.1.0.4167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2020-08-07T03:06:00Z</dcterms:created>
  <dc:creator>Administrator</dc:creator>
  <cp:lastPrinted>2022-02-15T03:06:00Z</cp:lastPrinted>
  <dcterms:modified xsi:type="dcterms:W3CDTF">2022-04-12T15:40:44Z</dcterms:modified>
  <dc:title>Administrator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y fmtid="{D5CDD505-2E9C-101B-9397-08002B2CF9AE}" pid="3" name="ICV">
    <vt:lpwstr>89962C4206ED40C0A66E23352D76D72C</vt:lpwstr>
  </property>
</Properties>
</file>