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hAnsi="宋体"/>
          <w:szCs w:val="21"/>
          <w:lang w:val="en-US" w:eastAsia="zh-CN"/>
        </w:rPr>
        <w:t>FSSG-15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2326640"/>
            <wp:effectExtent l="0" t="0" r="3175" b="16510"/>
            <wp:docPr id="3" name="图片 3" descr="15f43aeccab3a6326ce0173f8211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f43aeccab3a6326ce0173f8211d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hAnsi="宋体"/>
          <w:szCs w:val="21"/>
          <w:lang w:val="en-US" w:eastAsia="zh-CN"/>
        </w:rPr>
        <w:t>FSSG-16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035175"/>
            <wp:effectExtent l="0" t="0" r="6350" b="3175"/>
            <wp:docPr id="4" name="图片 4" descr="fcf2458326b606ae47af639fdc34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cf2458326b606ae47af639fdc343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8B5"/>
    <w:rsid w:val="00027328"/>
    <w:rsid w:val="0022224C"/>
    <w:rsid w:val="00CE78B5"/>
    <w:rsid w:val="062363F2"/>
    <w:rsid w:val="21E60A4A"/>
    <w:rsid w:val="33103164"/>
    <w:rsid w:val="3DDD1C41"/>
    <w:rsid w:val="55C5598A"/>
    <w:rsid w:val="62516661"/>
    <w:rsid w:val="7FA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6</Characters>
  <Lines>1</Lines>
  <Paragraphs>1</Paragraphs>
  <TotalTime>25</TotalTime>
  <ScaleCrop>false</ScaleCrop>
  <LinksUpToDate>false</LinksUpToDate>
  <CharactersWithSpaces>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2022-01-06T03:46:00Z</dcterms:created>
  <dc:creator>河南立禾工程项目管理有限公司:吕远征</dc:creator>
  <cp:lastModifiedBy>等风来</cp:lastModifiedBy>
  <dcterms:modified xsi:type="dcterms:W3CDTF">2022-04-07T02:00:28Z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839B70D0E01B4B3099B1CECB4263A4BF</vt:lpwstr>
  </property>
</Properties>
</file>