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cs="宋体"/>
          <w:kern w:val="0"/>
          <w:szCs w:val="21"/>
        </w:rPr>
      </w:pPr>
      <w:r>
        <w:rPr>
          <w:rFonts w:hint="eastAsia"/>
          <w:lang w:val="en-US" w:eastAsia="zh-CN"/>
        </w:rPr>
        <w:t>第一中标候选人</w:t>
      </w:r>
      <w:r>
        <w:t>河南省宸建建筑工程有限公司</w:t>
      </w:r>
      <w:r>
        <w:rPr>
          <w:rFonts w:hint="eastAsia"/>
          <w:lang w:val="en-US" w:eastAsia="zh-CN"/>
        </w:rPr>
        <w:t>业绩：</w:t>
      </w:r>
      <w:r>
        <w:rPr>
          <w:rFonts w:hint="eastAsia" w:ascii="宋体" w:cs="宋体"/>
          <w:kern w:val="0"/>
          <w:szCs w:val="21"/>
        </w:rPr>
        <w:t>业绩</w:t>
      </w:r>
      <w:r>
        <w:rPr>
          <w:rFonts w:ascii="宋体" w:cs="宋体"/>
          <w:kern w:val="0"/>
          <w:szCs w:val="21"/>
        </w:rPr>
        <w:t>：</w:t>
      </w:r>
      <w:r>
        <w:rPr>
          <w:rFonts w:hint="eastAsia" w:ascii="宋体" w:cs="宋体"/>
          <w:kern w:val="0"/>
          <w:szCs w:val="21"/>
        </w:rPr>
        <w:t>1.平顶山市湛河区九里山街道办事处卫校家属院老旧小区主体改造项目（红线内）</w:t>
      </w:r>
    </w:p>
    <w:p>
      <w:r>
        <w:drawing>
          <wp:inline distT="0" distB="0" distL="114300" distR="114300">
            <wp:extent cx="5019675" cy="6715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19675" cy="6715125"/>
                    </a:xfrm>
                    <a:prstGeom prst="rect">
                      <a:avLst/>
                    </a:prstGeom>
                    <a:noFill/>
                    <a:ln>
                      <a:noFill/>
                    </a:ln>
                  </pic:spPr>
                </pic:pic>
              </a:graphicData>
            </a:graphic>
          </wp:inline>
        </w:drawing>
      </w:r>
    </w:p>
    <w:p/>
    <w:p/>
    <w:p/>
    <w:p/>
    <w:p/>
    <w:p/>
    <w:p/>
    <w:p/>
    <w:p>
      <w:pPr>
        <w:autoSpaceDE w:val="0"/>
        <w:autoSpaceDN w:val="0"/>
        <w:adjustRightInd w:val="0"/>
        <w:jc w:val="left"/>
        <w:rPr>
          <w:rFonts w:ascii="宋体" w:cs="宋体"/>
          <w:kern w:val="0"/>
          <w:szCs w:val="21"/>
        </w:rPr>
      </w:pPr>
      <w:r>
        <w:rPr>
          <w:rFonts w:hint="eastAsia" w:ascii="宋体" w:cs="宋体"/>
          <w:kern w:val="0"/>
          <w:szCs w:val="21"/>
          <w:lang w:val="en-US" w:eastAsia="zh-CN"/>
        </w:rPr>
        <w:t>业绩</w:t>
      </w:r>
      <w:r>
        <w:rPr>
          <w:rFonts w:hint="eastAsia" w:ascii="宋体" w:cs="宋体"/>
          <w:kern w:val="0"/>
          <w:szCs w:val="21"/>
        </w:rPr>
        <w:t>2. 漯河市源汇区顺河街区域人民路以南老旧小区改造提升项目二</w:t>
      </w:r>
    </w:p>
    <w:p>
      <w:pPr>
        <w:rPr>
          <w:rFonts w:hint="default" w:eastAsiaTheme="minorEastAsia"/>
          <w:lang w:val="en-US" w:eastAsia="zh-CN"/>
        </w:rPr>
      </w:pPr>
      <w:r>
        <w:rPr>
          <w:rFonts w:hint="eastAsia" w:ascii="宋体" w:cs="宋体"/>
          <w:kern w:val="0"/>
          <w:szCs w:val="21"/>
        </w:rPr>
        <w:t>标段</w:t>
      </w:r>
    </w:p>
    <w:p>
      <w:pPr>
        <w:rPr>
          <w:rFonts w:hint="default" w:eastAsiaTheme="minorEastAsia"/>
          <w:lang w:val="en-US" w:eastAsia="zh-CN"/>
        </w:rPr>
      </w:pPr>
      <w:r>
        <w:drawing>
          <wp:inline distT="0" distB="0" distL="114300" distR="114300">
            <wp:extent cx="5095875" cy="71628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095875" cy="716280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MmIxMTNlMjc4OGM2MmFhNzY2YzRjNTY5ODU3YTEifQ=="/>
  </w:docVars>
  <w:rsids>
    <w:rsidRoot w:val="00000000"/>
    <w:rsid w:val="0E2C5883"/>
    <w:rsid w:val="37082CF5"/>
    <w:rsid w:val="3D8B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2022-12-19T06:09:28Z</dcterms:created>
  <dc:creator>Administrator</dc:creator>
  <cp:lastModifiedBy>WW.</cp:lastModifiedBy>
  <dcterms:modified xsi:type="dcterms:W3CDTF">2022-12-19T06:13:51Z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41201CCE7A6444388032909BAF3EDA16</vt:lpwstr>
  </property>
</Properties>
</file>