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评标委员会对所有投标人投标文件的总分排序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项目编号：【平公资</w:t>
      </w:r>
      <w:r>
        <w:rPr>
          <w:rFonts w:hint="eastAsia"/>
          <w:lang w:val="en-US" w:eastAsia="zh-CN"/>
        </w:rPr>
        <w:t>建</w:t>
      </w:r>
      <w:r>
        <w:rPr>
          <w:rFonts w:hint="eastAsia"/>
          <w:lang w:eastAsia="zh-CN"/>
        </w:rPr>
        <w:t>2023</w:t>
      </w:r>
      <w:r>
        <w:rPr>
          <w:rFonts w:hint="eastAsia"/>
          <w:lang w:val="en-US" w:eastAsia="zh-CN"/>
        </w:rPr>
        <w:t>297</w:t>
      </w:r>
      <w:r>
        <w:rPr>
          <w:rFonts w:hint="eastAsia"/>
          <w:lang w:eastAsia="zh-CN"/>
        </w:rPr>
        <w:t>号】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项目名称：【平公资</w:t>
      </w:r>
      <w:r>
        <w:rPr>
          <w:rFonts w:hint="eastAsia"/>
          <w:lang w:val="en-US" w:eastAsia="zh-CN"/>
        </w:rPr>
        <w:t>建</w:t>
      </w:r>
      <w:r>
        <w:rPr>
          <w:rFonts w:hint="eastAsia"/>
          <w:lang w:eastAsia="zh-CN"/>
        </w:rPr>
        <w:t>2023</w:t>
      </w:r>
      <w:r>
        <w:rPr>
          <w:rFonts w:hint="eastAsia"/>
          <w:lang w:val="en-US" w:eastAsia="zh-CN"/>
        </w:rPr>
        <w:t>297</w:t>
      </w:r>
      <w:r>
        <w:rPr>
          <w:rFonts w:hint="eastAsia"/>
          <w:lang w:eastAsia="zh-CN"/>
        </w:rPr>
        <w:t>号】"平煤双创基地”、“四馆”项目周边道路设计项目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第一标段</w:t>
      </w:r>
    </w:p>
    <w:p>
      <w:r>
        <w:drawing>
          <wp:inline distT="0" distB="0" distL="114300" distR="114300">
            <wp:extent cx="5268595" cy="2317750"/>
            <wp:effectExtent l="0" t="0" r="444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第二标段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9865" cy="1610995"/>
            <wp:effectExtent l="0" t="0" r="3175" b="4445"/>
            <wp:docPr id="2" name="图片 2" descr="微信截图_2023110114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311011434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TA2MWQ1MjRlNDVlMzZkMGI4YjNhYzYxOTcyNjIifQ=="/>
  </w:docVars>
  <w:rsids>
    <w:rsidRoot w:val="00000000"/>
    <w:rsid w:val="02505803"/>
    <w:rsid w:val="2BD8627C"/>
    <w:rsid w:val="55000647"/>
    <w:rsid w:val="663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2023-10-24T07:39:00Z</dcterms:created>
  <dc:creator>Administrator</dc:creator>
  <cp:lastModifiedBy>虞美人</cp:lastModifiedBy>
  <dcterms:modified xsi:type="dcterms:W3CDTF">2023-11-01T06:36:08Z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AF0C1AD56EB944F2BBB9DEEBEEA39BA3_12</vt:lpwstr>
  </property>
</Properties>
</file>