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AAEE5">
      <w:pPr>
        <w:keepNext w:val="0"/>
        <w:keepLines w:val="0"/>
        <w:pageBreakBefore w:val="0"/>
        <w:widowControl/>
        <w:kinsoku/>
        <w:wordWrap/>
        <w:overflowPunct/>
        <w:topLinePunct w:val="0"/>
        <w:autoSpaceDE/>
        <w:autoSpaceDN/>
        <w:bidi w:val="0"/>
        <w:adjustRightInd/>
        <w:snapToGrid w:val="0"/>
        <w:spacing w:after="157" w:afterLines="50" w:line="480" w:lineRule="atLeast"/>
        <w:jc w:val="center"/>
        <w:textAlignment w:val="auto"/>
        <w:rPr>
          <w:rFonts w:hint="eastAsia" w:ascii="宋体" w:hAnsi="宋体" w:eastAsia="宋体" w:cs="宋体"/>
          <w:b/>
          <w:color w:val="000000"/>
          <w:kern w:val="0"/>
          <w:sz w:val="28"/>
          <w:szCs w:val="28"/>
          <w:shd w:val="clear" w:color="auto" w:fill="FFFFFF"/>
          <w:lang w:val="en-US" w:eastAsia="zh-CN" w:bidi="ar"/>
        </w:rPr>
      </w:pPr>
      <w:bookmarkStart w:id="0" w:name="_GoBack"/>
      <w:r>
        <w:rPr>
          <w:rFonts w:hint="eastAsia" w:ascii="宋体" w:hAnsi="宋体" w:eastAsia="宋体" w:cs="宋体"/>
          <w:b/>
          <w:color w:val="000000"/>
          <w:kern w:val="0"/>
          <w:sz w:val="28"/>
          <w:szCs w:val="28"/>
          <w:shd w:val="clear" w:color="auto" w:fill="FFFFFF"/>
          <w:lang w:val="en-US" w:eastAsia="zh-CN" w:bidi="ar"/>
        </w:rPr>
        <w:t>附件四、中标候选人响应招标文件要求的资格能力条件</w:t>
      </w:r>
    </w:p>
    <w:bookmarkEnd w:id="0"/>
    <w:p w14:paraId="19F3C53E">
      <w:pPr>
        <w:rPr>
          <w:rFonts w:hint="eastAsia" w:asciiTheme="minorEastAsia" w:hAnsiTheme="minorEastAsia" w:eastAsiaTheme="minorEastAsia" w:cstheme="minorEastAsia"/>
          <w:sz w:val="28"/>
          <w:szCs w:val="36"/>
          <w:lang w:val="en-US" w:eastAsia="zh-CN"/>
        </w:rPr>
      </w:pPr>
      <w:r>
        <w:rPr>
          <w:rFonts w:hint="eastAsia" w:asciiTheme="minorEastAsia" w:hAnsiTheme="minorEastAsia" w:eastAsiaTheme="minorEastAsia" w:cstheme="minorEastAsia"/>
          <w:sz w:val="28"/>
          <w:szCs w:val="36"/>
          <w:lang w:val="en-US" w:eastAsia="zh-CN"/>
        </w:rPr>
        <w:t>7.1招标文件要求的资格能力条件</w:t>
      </w:r>
    </w:p>
    <w:tbl>
      <w:tblPr>
        <w:tblStyle w:val="5"/>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355"/>
        <w:gridCol w:w="5543"/>
      </w:tblGrid>
      <w:tr w14:paraId="5BEC2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20" w:type="dxa"/>
            <w:vAlign w:val="center"/>
          </w:tcPr>
          <w:p w14:paraId="53BD089E">
            <w:pPr>
              <w:jc w:val="center"/>
              <w:rPr>
                <w:rFonts w:hint="default" w:asciiTheme="minorEastAsia" w:hAnsiTheme="minorEastAsia" w:eastAsia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序号</w:t>
            </w:r>
          </w:p>
        </w:tc>
        <w:tc>
          <w:tcPr>
            <w:tcW w:w="2355" w:type="dxa"/>
            <w:vAlign w:val="center"/>
          </w:tcPr>
          <w:p w14:paraId="709C71F1">
            <w:pPr>
              <w:jc w:val="center"/>
              <w:rPr>
                <w:rFonts w:hint="default" w:asciiTheme="minorEastAsia" w:hAnsiTheme="minorEastAsia" w:eastAsia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项目编号</w:t>
            </w:r>
          </w:p>
        </w:tc>
        <w:tc>
          <w:tcPr>
            <w:tcW w:w="5543" w:type="dxa"/>
            <w:vAlign w:val="center"/>
          </w:tcPr>
          <w:p w14:paraId="384B67CE">
            <w:pPr>
              <w:jc w:val="cente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资格能力条件</w:t>
            </w:r>
          </w:p>
        </w:tc>
      </w:tr>
      <w:tr w14:paraId="2453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5" w:hRule="exact"/>
        </w:trPr>
        <w:tc>
          <w:tcPr>
            <w:tcW w:w="720" w:type="dxa"/>
            <w:vAlign w:val="center"/>
          </w:tcPr>
          <w:p w14:paraId="3C3E4E07">
            <w:pPr>
              <w:jc w:val="center"/>
              <w:rPr>
                <w:rFonts w:hint="default" w:asciiTheme="minorEastAsia" w:hAnsiTheme="minorEastAsia" w:eastAsia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1</w:t>
            </w:r>
          </w:p>
        </w:tc>
        <w:tc>
          <w:tcPr>
            <w:tcW w:w="2355" w:type="dxa"/>
            <w:vAlign w:val="center"/>
          </w:tcPr>
          <w:p w14:paraId="0CB6660D">
            <w:pPr>
              <w:jc w:val="cente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ZKJW-PDS-2024-005</w:t>
            </w:r>
          </w:p>
        </w:tc>
        <w:tc>
          <w:tcPr>
            <w:tcW w:w="5543" w:type="dxa"/>
            <w:vAlign w:val="center"/>
          </w:tcPr>
          <w:p w14:paraId="6A2DF764">
            <w:pPr>
              <w:jc w:val="both"/>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1、具有独立法人资格，持有有效的企业法人营业执照（或三证合一），也可提供电子营业执照；</w:t>
            </w:r>
          </w:p>
          <w:p w14:paraId="0CE47FCD">
            <w:pPr>
              <w:jc w:val="both"/>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2、人员要求：拟派项目负责人须具有一级注册造价工程师资格且为投标人正式员工，提供双方签订的劳动合同及投标单位为其缴纳的养老保险金证明；</w:t>
            </w:r>
          </w:p>
          <w:p w14:paraId="3530D9E2">
            <w:pPr>
              <w:jc w:val="both"/>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3、财务要求：提供企业2023年度经审计的的财务审计报告（如投标单位为新成立企业，提供自注册年度后的的财务报表）；</w:t>
            </w:r>
          </w:p>
          <w:p w14:paraId="1AD09708">
            <w:pPr>
              <w:jc w:val="both"/>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4、信誉要求：投标人需提供“中国执行信息公开网”网站的“失信被执行人”、“信用中国”网站的“重大税收违法失信主体”、“ 中国政府采购网” 网站的“政府采购严重违法失信行为记录名单”查询结果页面截图，不得有不良记录（执行财库【2016】125号文）（查询时间应在招标公告发布之后）；</w:t>
            </w:r>
          </w:p>
          <w:p w14:paraId="14AFD294">
            <w:pPr>
              <w:jc w:val="both"/>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5、投标人在近三年内在经营活动中没有重大事故及违法记录的书面声明（提供承诺书,格式自拟）；</w:t>
            </w:r>
          </w:p>
          <w:p w14:paraId="547C2D52">
            <w:pPr>
              <w:jc w:val="both"/>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6、投标人所提供资料必须真实有效并提供资料真实有效承诺书，并承担因就提供虚假资料随时视为放弃中标资格并承担由此引起的一切不良后果和法律责任（提供承诺函,格式自拟）；</w:t>
            </w:r>
          </w:p>
          <w:p w14:paraId="4B7CD77D">
            <w:pPr>
              <w:jc w:val="both"/>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7、本项目不接受联合体投标，采用资格后审的方式确定合格投标人。</w:t>
            </w:r>
          </w:p>
          <w:p w14:paraId="6E5F8C14">
            <w:pPr>
              <w:jc w:val="both"/>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注：如投标单位为新成立企业，可提供注册后的相关证明材料。</w:t>
            </w:r>
          </w:p>
          <w:p w14:paraId="30C5C880">
            <w:pPr>
              <w:jc w:val="center"/>
              <w:rPr>
                <w:rFonts w:hint="eastAsia" w:asciiTheme="minorEastAsia" w:hAnsiTheme="minorEastAsia" w:eastAsiaTheme="minorEastAsia" w:cstheme="minorEastAsia"/>
                <w:sz w:val="24"/>
                <w:szCs w:val="32"/>
                <w:vertAlign w:val="baseline"/>
                <w:lang w:val="en-US" w:eastAsia="zh-CN"/>
              </w:rPr>
            </w:pPr>
          </w:p>
        </w:tc>
      </w:tr>
    </w:tbl>
    <w:p w14:paraId="4C3A3EA7">
      <w:pPr>
        <w:rPr>
          <w:rFonts w:hint="eastAsia"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7.2中标候选人响应招标文件要求的资格能力条件情况</w:t>
      </w:r>
    </w:p>
    <w:tbl>
      <w:tblPr>
        <w:tblStyle w:val="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325"/>
        <w:gridCol w:w="3900"/>
        <w:gridCol w:w="1658"/>
      </w:tblGrid>
      <w:tr w14:paraId="6318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50" w:type="dxa"/>
            <w:vAlign w:val="center"/>
          </w:tcPr>
          <w:p w14:paraId="478D7D33">
            <w:pPr>
              <w:jc w:val="center"/>
              <w:rPr>
                <w:rFonts w:hint="default"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序号</w:t>
            </w:r>
          </w:p>
        </w:tc>
        <w:tc>
          <w:tcPr>
            <w:tcW w:w="2325" w:type="dxa"/>
            <w:vAlign w:val="center"/>
          </w:tcPr>
          <w:p w14:paraId="5B94E237">
            <w:pPr>
              <w:jc w:val="center"/>
              <w:rPr>
                <w:rFonts w:hint="default"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项目编号</w:t>
            </w:r>
          </w:p>
        </w:tc>
        <w:tc>
          <w:tcPr>
            <w:tcW w:w="3900" w:type="dxa"/>
            <w:vAlign w:val="center"/>
          </w:tcPr>
          <w:p w14:paraId="7D548174">
            <w:pPr>
              <w:jc w:val="center"/>
              <w:rPr>
                <w:rFonts w:hint="default"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单位名称</w:t>
            </w:r>
          </w:p>
        </w:tc>
        <w:tc>
          <w:tcPr>
            <w:tcW w:w="1658" w:type="dxa"/>
            <w:vAlign w:val="center"/>
          </w:tcPr>
          <w:p w14:paraId="2A5AB02B">
            <w:pPr>
              <w:jc w:val="center"/>
              <w:rPr>
                <w:rFonts w:hint="default" w:asciiTheme="minorEastAsia" w:hAnsiTheme="minorEastAsia" w:cstheme="minorEastAsia"/>
                <w:sz w:val="24"/>
                <w:szCs w:val="32"/>
                <w:vertAlign w:val="baseline"/>
                <w:lang w:val="en-US" w:eastAsia="zh-CN"/>
              </w:rPr>
            </w:pPr>
            <w:r>
              <w:rPr>
                <w:rFonts w:hint="default" w:asciiTheme="minorEastAsia" w:hAnsiTheme="minorEastAsia" w:cstheme="minorEastAsia"/>
                <w:sz w:val="24"/>
                <w:szCs w:val="32"/>
                <w:vertAlign w:val="baseline"/>
                <w:lang w:val="en-US" w:eastAsia="zh-CN"/>
              </w:rPr>
              <w:t>资格能力条件</w:t>
            </w:r>
          </w:p>
        </w:tc>
      </w:tr>
      <w:tr w14:paraId="296B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50" w:type="dxa"/>
            <w:vAlign w:val="center"/>
          </w:tcPr>
          <w:p w14:paraId="47B7F55F">
            <w:pPr>
              <w:jc w:val="center"/>
              <w:rPr>
                <w:rFonts w:hint="default"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1</w:t>
            </w:r>
          </w:p>
        </w:tc>
        <w:tc>
          <w:tcPr>
            <w:tcW w:w="2325" w:type="dxa"/>
            <w:vAlign w:val="center"/>
          </w:tcPr>
          <w:p w14:paraId="454B3B32">
            <w:pPr>
              <w:jc w:val="center"/>
              <w:rPr>
                <w:rFonts w:hint="default" w:asciiTheme="minorEastAsia" w:hAnsi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ZKJW-PDS-2024-005</w:t>
            </w:r>
          </w:p>
        </w:tc>
        <w:tc>
          <w:tcPr>
            <w:tcW w:w="3900" w:type="dxa"/>
            <w:vAlign w:val="center"/>
          </w:tcPr>
          <w:p w14:paraId="263DF81F">
            <w:pPr>
              <w:jc w:val="center"/>
              <w:rPr>
                <w:rFonts w:hint="default" w:asciiTheme="minorEastAsia" w:hAnsiTheme="minorEastAsia" w:cstheme="minorEastAsia"/>
                <w:sz w:val="24"/>
                <w:szCs w:val="32"/>
                <w:vertAlign w:val="baseline"/>
                <w:lang w:val="en-US" w:eastAsia="zh-CN"/>
              </w:rPr>
            </w:pPr>
            <w:r>
              <w:rPr>
                <w:rFonts w:hint="default" w:asciiTheme="minorEastAsia" w:hAnsiTheme="minorEastAsia" w:cstheme="minorEastAsia"/>
                <w:sz w:val="24"/>
                <w:szCs w:val="32"/>
                <w:vertAlign w:val="baseline"/>
                <w:lang w:val="en-US" w:eastAsia="zh-CN"/>
              </w:rPr>
              <w:t>平顶山惠正工程技术咨询有限公司</w:t>
            </w:r>
          </w:p>
        </w:tc>
        <w:tc>
          <w:tcPr>
            <w:tcW w:w="1658" w:type="dxa"/>
            <w:vAlign w:val="center"/>
          </w:tcPr>
          <w:p w14:paraId="1CFEE672">
            <w:pPr>
              <w:jc w:val="center"/>
              <w:rPr>
                <w:rFonts w:hint="default"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完全响应</w:t>
            </w:r>
          </w:p>
        </w:tc>
      </w:tr>
      <w:tr w14:paraId="703D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50" w:type="dxa"/>
            <w:vAlign w:val="center"/>
          </w:tcPr>
          <w:p w14:paraId="77D832B7">
            <w:pPr>
              <w:jc w:val="center"/>
              <w:rPr>
                <w:rFonts w:hint="default"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2</w:t>
            </w:r>
          </w:p>
        </w:tc>
        <w:tc>
          <w:tcPr>
            <w:tcW w:w="2325" w:type="dxa"/>
            <w:vAlign w:val="center"/>
          </w:tcPr>
          <w:p w14:paraId="2E8C8B5B">
            <w:pPr>
              <w:jc w:val="center"/>
              <w:rPr>
                <w:rFonts w:hint="default" w:asciiTheme="minorEastAsia" w:hAnsi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ZKJW-PDS-2024-005</w:t>
            </w:r>
          </w:p>
        </w:tc>
        <w:tc>
          <w:tcPr>
            <w:tcW w:w="3900" w:type="dxa"/>
            <w:vAlign w:val="center"/>
          </w:tcPr>
          <w:p w14:paraId="5951E985">
            <w:pPr>
              <w:jc w:val="center"/>
              <w:rPr>
                <w:rFonts w:hint="default" w:asciiTheme="minorEastAsia" w:hAnsiTheme="minorEastAsia" w:cstheme="minorEastAsia"/>
                <w:sz w:val="24"/>
                <w:szCs w:val="32"/>
                <w:vertAlign w:val="baseline"/>
                <w:lang w:val="en-US" w:eastAsia="zh-CN"/>
              </w:rPr>
            </w:pPr>
            <w:r>
              <w:rPr>
                <w:rFonts w:hint="default" w:asciiTheme="minorEastAsia" w:hAnsiTheme="minorEastAsia" w:cstheme="minorEastAsia"/>
                <w:sz w:val="24"/>
                <w:szCs w:val="32"/>
                <w:vertAlign w:val="baseline"/>
                <w:lang w:val="en-US" w:eastAsia="zh-CN"/>
              </w:rPr>
              <w:t xml:space="preserve">天寻国际工程咨询有限公司 </w:t>
            </w:r>
          </w:p>
        </w:tc>
        <w:tc>
          <w:tcPr>
            <w:tcW w:w="1658" w:type="dxa"/>
            <w:vAlign w:val="center"/>
          </w:tcPr>
          <w:p w14:paraId="0A46D1F4">
            <w:pPr>
              <w:jc w:val="center"/>
              <w:rPr>
                <w:rFonts w:hint="default"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完全响应</w:t>
            </w:r>
          </w:p>
        </w:tc>
      </w:tr>
      <w:tr w14:paraId="39BEC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50" w:type="dxa"/>
            <w:vAlign w:val="center"/>
          </w:tcPr>
          <w:p w14:paraId="20FD9906">
            <w:pPr>
              <w:jc w:val="center"/>
              <w:rPr>
                <w:rFonts w:hint="default"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3</w:t>
            </w:r>
          </w:p>
        </w:tc>
        <w:tc>
          <w:tcPr>
            <w:tcW w:w="2325" w:type="dxa"/>
            <w:vAlign w:val="center"/>
          </w:tcPr>
          <w:p w14:paraId="39F57CF6">
            <w:pPr>
              <w:jc w:val="center"/>
              <w:rPr>
                <w:rFonts w:hint="default" w:asciiTheme="minorEastAsia" w:hAnsi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ZKJW-PDS-2024-005</w:t>
            </w:r>
          </w:p>
        </w:tc>
        <w:tc>
          <w:tcPr>
            <w:tcW w:w="3900" w:type="dxa"/>
            <w:vAlign w:val="center"/>
          </w:tcPr>
          <w:p w14:paraId="7E417E20">
            <w:pPr>
              <w:jc w:val="center"/>
              <w:rPr>
                <w:rFonts w:hint="default" w:asciiTheme="minorEastAsia" w:hAnsiTheme="minorEastAsia" w:cstheme="minorEastAsia"/>
                <w:sz w:val="24"/>
                <w:szCs w:val="32"/>
                <w:vertAlign w:val="baseline"/>
                <w:lang w:val="en-US" w:eastAsia="zh-CN"/>
              </w:rPr>
            </w:pPr>
            <w:r>
              <w:rPr>
                <w:rFonts w:hint="default" w:asciiTheme="minorEastAsia" w:hAnsiTheme="minorEastAsia" w:cstheme="minorEastAsia"/>
                <w:sz w:val="24"/>
                <w:szCs w:val="32"/>
                <w:vertAlign w:val="baseline"/>
                <w:lang w:val="en-US" w:eastAsia="zh-CN"/>
              </w:rPr>
              <w:t>中和中基工程管理有限公司</w:t>
            </w:r>
          </w:p>
        </w:tc>
        <w:tc>
          <w:tcPr>
            <w:tcW w:w="1658" w:type="dxa"/>
            <w:vAlign w:val="center"/>
          </w:tcPr>
          <w:p w14:paraId="72C0BBF8">
            <w:pPr>
              <w:jc w:val="center"/>
              <w:rPr>
                <w:rFonts w:hint="default"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完全响应</w:t>
            </w:r>
          </w:p>
        </w:tc>
      </w:tr>
    </w:tbl>
    <w:p w14:paraId="5AA05D99">
      <w:pPr>
        <w:rPr>
          <w:rFonts w:hint="default" w:asciiTheme="minorEastAsia" w:hAnsiTheme="minorEastAsia" w:cstheme="minorEastAsia"/>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NTFkZWE5ZTc5YTRhNDI2MmQwYTI3ZWFkYTBmM2QifQ=="/>
  </w:docVars>
  <w:rsids>
    <w:rsidRoot w:val="00000000"/>
    <w:rsid w:val="1F30765A"/>
    <w:rsid w:val="211F7986"/>
    <w:rsid w:val="36AE2918"/>
    <w:rsid w:val="3F8778D8"/>
    <w:rsid w:val="41562AF9"/>
    <w:rsid w:val="440E76BA"/>
    <w:rsid w:val="4AAA4E4F"/>
    <w:rsid w:val="54001829"/>
    <w:rsid w:val="624F1172"/>
    <w:rsid w:val="632223E3"/>
    <w:rsid w:val="6C353187"/>
    <w:rsid w:val="70730131"/>
    <w:rsid w:val="70D404DA"/>
    <w:rsid w:val="7D4808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hAnsi="Times New Roman"/>
      <w:kern w:val="2"/>
      <w:sz w:val="21"/>
      <w:szCs w:val="24"/>
    </w:rPr>
  </w:style>
  <w:style w:type="paragraph" w:styleId="3">
    <w:name w:val="Body Text Indent 2"/>
    <w:basedOn w:val="1"/>
    <w:qFormat/>
    <w:uiPriority w:val="0"/>
    <w:pPr>
      <w:spacing w:after="120" w:line="480" w:lineRule="auto"/>
      <w:ind w:left="420" w:leftChars="200"/>
    </w:p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uiPriority w:val="0"/>
    <w:rPr>
      <w:color w:val="800080"/>
      <w:u w:val="none"/>
    </w:rPr>
  </w:style>
  <w:style w:type="character" w:styleId="8">
    <w:name w:val="HTML Definition"/>
    <w:basedOn w:val="6"/>
    <w:qFormat/>
    <w:uiPriority w:val="0"/>
  </w:style>
  <w:style w:type="character" w:styleId="9">
    <w:name w:val="HTML Typewriter"/>
    <w:basedOn w:val="6"/>
    <w:qFormat/>
    <w:uiPriority w:val="0"/>
    <w:rPr>
      <w:rFonts w:hint="default" w:ascii="monospace" w:hAnsi="monospace" w:eastAsia="monospace" w:cs="monospace"/>
      <w:sz w:val="20"/>
    </w:rPr>
  </w:style>
  <w:style w:type="character" w:styleId="10">
    <w:name w:val="HTML Acronym"/>
    <w:basedOn w:val="6"/>
    <w:qFormat/>
    <w:uiPriority w:val="0"/>
  </w:style>
  <w:style w:type="character" w:styleId="11">
    <w:name w:val="HTML Variable"/>
    <w:basedOn w:val="6"/>
    <w:qFormat/>
    <w:uiPriority w:val="0"/>
  </w:style>
  <w:style w:type="character" w:styleId="12">
    <w:name w:val="Hyperlink"/>
    <w:basedOn w:val="6"/>
    <w:qFormat/>
    <w:uiPriority w:val="0"/>
    <w:rPr>
      <w:color w:val="0000FF"/>
      <w:u w:val="none"/>
    </w:rPr>
  </w:style>
  <w:style w:type="character" w:styleId="13">
    <w:name w:val="HTML Code"/>
    <w:basedOn w:val="6"/>
    <w:qFormat/>
    <w:uiPriority w:val="0"/>
    <w:rPr>
      <w:rFonts w:hint="default" w:ascii="monospace" w:hAnsi="monospace" w:eastAsia="monospace" w:cs="monospace"/>
      <w:sz w:val="20"/>
    </w:rPr>
  </w:style>
  <w:style w:type="character" w:styleId="14">
    <w:name w:val="HTML Cite"/>
    <w:basedOn w:val="6"/>
    <w:qFormat/>
    <w:uiPriority w:val="0"/>
  </w:style>
  <w:style w:type="character" w:styleId="15">
    <w:name w:val="HTML Keyboard"/>
    <w:basedOn w:val="6"/>
    <w:qFormat/>
    <w:uiPriority w:val="0"/>
    <w:rPr>
      <w:rFonts w:hint="default" w:ascii="monospace" w:hAnsi="monospace" w:eastAsia="monospace" w:cs="monospace"/>
      <w:sz w:val="20"/>
    </w:rPr>
  </w:style>
  <w:style w:type="character" w:styleId="16">
    <w:name w:val="HTML Sample"/>
    <w:basedOn w:val="6"/>
    <w:qFormat/>
    <w:uiPriority w:val="0"/>
    <w:rPr>
      <w:rFonts w:ascii="monospace" w:hAnsi="monospace" w:eastAsia="monospace" w:cs="monospace"/>
    </w:rPr>
  </w:style>
  <w:style w:type="character" w:customStyle="1" w:styleId="17">
    <w:name w:val="first-child"/>
    <w:basedOn w:val="6"/>
    <w:qFormat/>
    <w:uiPriority w:val="0"/>
  </w:style>
  <w:style w:type="character" w:customStyle="1" w:styleId="18">
    <w:name w:val="layui-layer-tabnow"/>
    <w:basedOn w:val="6"/>
    <w:qFormat/>
    <w:uiPriority w:val="0"/>
    <w:rPr>
      <w:bdr w:val="single" w:color="CCCCCC" w:sz="6" w:space="0"/>
      <w:shd w:val="clear" w:fill="FFFFFF"/>
    </w:rPr>
  </w:style>
  <w:style w:type="character" w:customStyle="1" w:styleId="19">
    <w:name w:val="nth-child(3)"/>
    <w:basedOn w:val="6"/>
    <w:qFormat/>
    <w:uiPriority w:val="0"/>
  </w:style>
  <w:style w:type="character" w:customStyle="1" w:styleId="20">
    <w:name w:val="nth-child(2)"/>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607</Words>
  <Characters>683</Characters>
  <Lines>0</Lines>
  <Paragraphs>0</Paragraphs>
  <TotalTime>1</TotalTime>
  <ScaleCrop>false</ScaleCrop>
  <LinksUpToDate>false</LinksUpToDate>
  <CharactersWithSpaces>686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Mr.wang</cp:lastModifiedBy>
  <dcterms:modified xsi:type="dcterms:W3CDTF">2024-09-02T10:00:15Z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99C3FB7D47F843778D7EC72A451FBFC3_12</vt:lpwstr>
  </property>
</Properties>
</file>