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D684">
      <w:pPr>
        <w:jc w:val="center"/>
        <w:rPr>
          <w:rFonts w:hint="eastAsia"/>
          <w:b/>
          <w:sz w:val="32"/>
          <w:szCs w:val="32"/>
        </w:rPr>
      </w:pPr>
      <w:r>
        <w:rPr>
          <w:rFonts w:hint="eastAsia"/>
          <w:b/>
          <w:sz w:val="32"/>
          <w:szCs w:val="32"/>
        </w:rPr>
        <w:t>候选人投报业绩</w:t>
      </w:r>
    </w:p>
    <w:p w14:paraId="3570E044">
      <w:pPr>
        <w:spacing w:line="360" w:lineRule="auto"/>
        <w:rPr>
          <w:rFonts w:hint="eastAsia" w:ascii="宋体" w:hAnsi="宋体" w:eastAsia="宋体" w:cs="仿宋"/>
          <w:b w:val="0"/>
          <w:bCs w:val="0"/>
          <w:sz w:val="24"/>
          <w:szCs w:val="24"/>
        </w:rPr>
      </w:pPr>
      <w:r>
        <w:rPr>
          <w:rFonts w:hint="eastAsia" w:ascii="宋体" w:hAnsi="宋体" w:eastAsia="宋体" w:cs="仿宋"/>
          <w:b/>
          <w:bCs/>
          <w:sz w:val="24"/>
          <w:szCs w:val="24"/>
        </w:rPr>
        <w:t>第1中标候选人：</w:t>
      </w:r>
      <w:r>
        <w:rPr>
          <w:b/>
          <w:bCs/>
          <w:sz w:val="22"/>
          <w:szCs w:val="24"/>
        </w:rPr>
        <w:t>中联合创设计有限公司</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5520"/>
        <w:gridCol w:w="1997"/>
      </w:tblGrid>
      <w:tr w14:paraId="5D00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tcPr>
          <w:p w14:paraId="476AF53A">
            <w:pPr>
              <w:spacing w:line="360" w:lineRule="auto"/>
              <w:jc w:val="center"/>
              <w:rPr>
                <w:rFonts w:hint="eastAsia" w:ascii="宋体" w:hAnsi="宋体" w:eastAsia="宋体" w:cs="仿宋"/>
                <w:b/>
                <w:bCs/>
                <w:sz w:val="24"/>
                <w:szCs w:val="24"/>
              </w:rPr>
            </w:pPr>
            <w:r>
              <w:rPr>
                <w:rFonts w:hint="eastAsia" w:ascii="宋体" w:hAnsi="宋体" w:eastAsia="宋体" w:cs="仿宋"/>
                <w:b/>
                <w:bCs/>
                <w:sz w:val="24"/>
                <w:szCs w:val="24"/>
              </w:rPr>
              <w:t>序号</w:t>
            </w:r>
          </w:p>
        </w:tc>
        <w:tc>
          <w:tcPr>
            <w:tcW w:w="5520" w:type="dxa"/>
            <w:shd w:val="clear" w:color="auto" w:fill="auto"/>
          </w:tcPr>
          <w:p w14:paraId="42B6B64B">
            <w:pPr>
              <w:spacing w:line="360" w:lineRule="auto"/>
              <w:jc w:val="center"/>
              <w:rPr>
                <w:rFonts w:hint="eastAsia" w:ascii="宋体" w:hAnsi="宋体" w:eastAsia="宋体" w:cs="仿宋"/>
                <w:b/>
                <w:bCs/>
                <w:sz w:val="24"/>
                <w:szCs w:val="24"/>
              </w:rPr>
            </w:pPr>
            <w:r>
              <w:rPr>
                <w:rFonts w:hint="eastAsia" w:ascii="宋体" w:hAnsi="宋体" w:eastAsia="宋体" w:cs="仿宋"/>
                <w:b/>
                <w:bCs/>
                <w:sz w:val="24"/>
                <w:szCs w:val="24"/>
              </w:rPr>
              <w:t>项目名称</w:t>
            </w:r>
          </w:p>
        </w:tc>
        <w:tc>
          <w:tcPr>
            <w:tcW w:w="1997" w:type="dxa"/>
            <w:shd w:val="clear" w:color="auto" w:fill="auto"/>
          </w:tcPr>
          <w:p w14:paraId="401B3065">
            <w:pPr>
              <w:spacing w:line="360" w:lineRule="auto"/>
              <w:jc w:val="center"/>
              <w:rPr>
                <w:rFonts w:hint="eastAsia" w:ascii="宋体" w:hAnsi="宋体" w:eastAsia="宋体" w:cs="仿宋"/>
                <w:b/>
                <w:bCs/>
                <w:sz w:val="24"/>
                <w:szCs w:val="24"/>
              </w:rPr>
            </w:pPr>
            <w:r>
              <w:rPr>
                <w:rFonts w:ascii="宋体" w:hAnsi="宋体" w:eastAsia="宋体" w:cs="仿宋"/>
                <w:b/>
                <w:bCs/>
                <w:sz w:val="24"/>
                <w:szCs w:val="24"/>
              </w:rPr>
              <w:t>备注</w:t>
            </w:r>
          </w:p>
        </w:tc>
      </w:tr>
      <w:tr w14:paraId="3BAD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14:paraId="74324200">
            <w:pPr>
              <w:spacing w:line="360" w:lineRule="auto"/>
              <w:jc w:val="center"/>
              <w:rPr>
                <w:rFonts w:hint="eastAsia" w:ascii="宋体" w:hAnsi="宋体" w:eastAsia="宋体" w:cs="仿宋"/>
                <w:b/>
                <w:bCs/>
                <w:sz w:val="24"/>
                <w:szCs w:val="24"/>
              </w:rPr>
            </w:pPr>
            <w:r>
              <w:rPr>
                <w:rFonts w:hint="eastAsia" w:ascii="宋体" w:hAnsi="宋体" w:eastAsia="宋体" w:cs="仿宋"/>
                <w:b/>
                <w:bCs/>
                <w:sz w:val="24"/>
                <w:szCs w:val="24"/>
              </w:rPr>
              <w:t>1</w:t>
            </w:r>
          </w:p>
        </w:tc>
        <w:tc>
          <w:tcPr>
            <w:tcW w:w="5520" w:type="dxa"/>
            <w:shd w:val="clear" w:color="auto" w:fill="auto"/>
            <w:vAlign w:val="center"/>
          </w:tcPr>
          <w:p w14:paraId="6132361D">
            <w:pPr>
              <w:spacing w:line="360" w:lineRule="auto"/>
              <w:jc w:val="center"/>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2022年辽源市老旧小区改造提升建设项目工程设计</w:t>
            </w:r>
          </w:p>
        </w:tc>
        <w:tc>
          <w:tcPr>
            <w:tcW w:w="1997" w:type="dxa"/>
            <w:shd w:val="clear" w:color="auto" w:fill="auto"/>
          </w:tcPr>
          <w:p w14:paraId="07617D6A">
            <w:pPr>
              <w:spacing w:line="360" w:lineRule="auto"/>
              <w:rPr>
                <w:rFonts w:hint="eastAsia" w:ascii="宋体" w:hAnsi="宋体" w:eastAsia="宋体" w:cs="仿宋"/>
                <w:b/>
                <w:bCs/>
                <w:sz w:val="24"/>
                <w:szCs w:val="24"/>
              </w:rPr>
            </w:pPr>
          </w:p>
        </w:tc>
      </w:tr>
      <w:tr w14:paraId="5506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tcPr>
          <w:p w14:paraId="22B5E8D9">
            <w:pPr>
              <w:spacing w:line="360" w:lineRule="auto"/>
              <w:jc w:val="center"/>
              <w:rPr>
                <w:rFonts w:hint="eastAsia" w:ascii="宋体" w:hAnsi="宋体" w:eastAsia="宋体" w:cs="仿宋"/>
                <w:b/>
                <w:bCs/>
                <w:sz w:val="24"/>
                <w:szCs w:val="24"/>
              </w:rPr>
            </w:pPr>
            <w:r>
              <w:rPr>
                <w:rFonts w:hint="eastAsia" w:ascii="宋体" w:hAnsi="宋体" w:eastAsia="宋体" w:cs="仿宋"/>
                <w:b/>
                <w:bCs/>
                <w:sz w:val="24"/>
                <w:szCs w:val="24"/>
              </w:rPr>
              <w:t>2</w:t>
            </w:r>
            <w:bookmarkStart w:id="0" w:name="_GoBack"/>
            <w:bookmarkEnd w:id="0"/>
          </w:p>
        </w:tc>
        <w:tc>
          <w:tcPr>
            <w:tcW w:w="5520" w:type="dxa"/>
            <w:shd w:val="clear" w:color="auto" w:fill="auto"/>
          </w:tcPr>
          <w:p w14:paraId="0CB11DBB">
            <w:pPr>
              <w:spacing w:line="360" w:lineRule="auto"/>
              <w:jc w:val="center"/>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鄂尔多斯市准格尔旗薛家湾镇2022 年老旧小区（东辰小区）改造配套基础设施建设项目</w:t>
            </w:r>
          </w:p>
        </w:tc>
        <w:tc>
          <w:tcPr>
            <w:tcW w:w="1997" w:type="dxa"/>
            <w:shd w:val="clear" w:color="auto" w:fill="auto"/>
          </w:tcPr>
          <w:p w14:paraId="2030C336">
            <w:pPr>
              <w:spacing w:line="360" w:lineRule="auto"/>
              <w:rPr>
                <w:rFonts w:hint="eastAsia" w:ascii="宋体" w:hAnsi="宋体" w:eastAsia="宋体" w:cs="仿宋"/>
                <w:b/>
                <w:bCs/>
                <w:sz w:val="24"/>
                <w:szCs w:val="24"/>
              </w:rPr>
            </w:pPr>
          </w:p>
        </w:tc>
      </w:tr>
    </w:tbl>
    <w:p w14:paraId="5434484E">
      <w:pPr>
        <w:spacing w:line="360" w:lineRule="auto"/>
        <w:rPr>
          <w:rFonts w:hint="eastAsia" w:ascii="Calibri" w:hAnsi="Calibri" w:eastAsia="宋体" w:cs="Times New Roman"/>
          <w:szCs w:val="24"/>
        </w:rPr>
      </w:pPr>
    </w:p>
    <w:p w14:paraId="088BFB90">
      <w:pPr>
        <w:jc w:val="left"/>
        <w:rPr>
          <w:rFonts w:hint="eastAsia"/>
          <w:b/>
          <w:bCs/>
          <w:sz w:val="32"/>
          <w:szCs w:val="32"/>
        </w:rPr>
      </w:pPr>
      <w:r>
        <w:rPr>
          <w:rFonts w:hint="eastAsia" w:ascii="宋体" w:hAnsi="宋体" w:eastAsia="宋体" w:cs="仿宋"/>
          <w:b/>
          <w:bCs/>
          <w:sz w:val="24"/>
          <w:szCs w:val="24"/>
        </w:rPr>
        <w:t>第2中标候选人：</w:t>
      </w:r>
      <w:r>
        <w:rPr>
          <w:b/>
          <w:bCs/>
        </w:rPr>
        <w:t>成都有巢工程勘察设计有限公司</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5520"/>
        <w:gridCol w:w="1997"/>
      </w:tblGrid>
      <w:tr w14:paraId="623D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tcPr>
          <w:p w14:paraId="5DE95775">
            <w:pPr>
              <w:spacing w:line="360" w:lineRule="auto"/>
              <w:jc w:val="center"/>
              <w:rPr>
                <w:rFonts w:hint="eastAsia" w:ascii="宋体" w:hAnsi="宋体" w:eastAsia="宋体" w:cs="仿宋"/>
                <w:b/>
                <w:bCs/>
                <w:sz w:val="24"/>
                <w:szCs w:val="24"/>
              </w:rPr>
            </w:pPr>
            <w:r>
              <w:rPr>
                <w:rFonts w:hint="eastAsia" w:ascii="宋体" w:hAnsi="宋体" w:eastAsia="宋体" w:cs="仿宋"/>
                <w:b/>
                <w:bCs/>
                <w:sz w:val="24"/>
                <w:szCs w:val="24"/>
              </w:rPr>
              <w:t>序号</w:t>
            </w:r>
          </w:p>
        </w:tc>
        <w:tc>
          <w:tcPr>
            <w:tcW w:w="5520" w:type="dxa"/>
            <w:shd w:val="clear" w:color="auto" w:fill="auto"/>
          </w:tcPr>
          <w:p w14:paraId="52BACFAE">
            <w:pPr>
              <w:spacing w:line="360" w:lineRule="auto"/>
              <w:jc w:val="center"/>
              <w:rPr>
                <w:rFonts w:hint="eastAsia" w:ascii="宋体" w:hAnsi="宋体" w:eastAsia="宋体" w:cs="仿宋"/>
                <w:b/>
                <w:bCs/>
                <w:sz w:val="24"/>
                <w:szCs w:val="24"/>
              </w:rPr>
            </w:pPr>
            <w:r>
              <w:rPr>
                <w:rFonts w:hint="eastAsia" w:ascii="宋体" w:hAnsi="宋体" w:eastAsia="宋体" w:cs="仿宋"/>
                <w:b/>
                <w:bCs/>
                <w:sz w:val="24"/>
                <w:szCs w:val="24"/>
              </w:rPr>
              <w:t>项目名称</w:t>
            </w:r>
          </w:p>
        </w:tc>
        <w:tc>
          <w:tcPr>
            <w:tcW w:w="1997" w:type="dxa"/>
            <w:shd w:val="clear" w:color="auto" w:fill="auto"/>
          </w:tcPr>
          <w:p w14:paraId="51EF4413">
            <w:pPr>
              <w:spacing w:line="360" w:lineRule="auto"/>
              <w:jc w:val="center"/>
              <w:rPr>
                <w:rFonts w:hint="eastAsia" w:ascii="宋体" w:hAnsi="宋体" w:eastAsia="宋体" w:cs="仿宋"/>
                <w:b/>
                <w:bCs/>
                <w:sz w:val="24"/>
                <w:szCs w:val="24"/>
              </w:rPr>
            </w:pPr>
            <w:r>
              <w:rPr>
                <w:rFonts w:ascii="宋体" w:hAnsi="宋体" w:eastAsia="宋体" w:cs="仿宋"/>
                <w:b/>
                <w:bCs/>
                <w:sz w:val="24"/>
                <w:szCs w:val="24"/>
              </w:rPr>
              <w:t>备注</w:t>
            </w:r>
          </w:p>
        </w:tc>
      </w:tr>
      <w:tr w14:paraId="77AF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14:paraId="5526388D">
            <w:pPr>
              <w:spacing w:line="360" w:lineRule="auto"/>
              <w:jc w:val="center"/>
              <w:rPr>
                <w:rFonts w:hint="eastAsia" w:ascii="宋体" w:hAnsi="宋体" w:eastAsia="宋体" w:cs="仿宋"/>
                <w:b/>
                <w:bCs/>
                <w:sz w:val="24"/>
                <w:szCs w:val="24"/>
              </w:rPr>
            </w:pPr>
            <w:r>
              <w:rPr>
                <w:rFonts w:hint="eastAsia" w:ascii="宋体" w:hAnsi="宋体" w:eastAsia="宋体" w:cs="仿宋"/>
                <w:b/>
                <w:bCs/>
                <w:sz w:val="24"/>
                <w:szCs w:val="24"/>
              </w:rPr>
              <w:t>1</w:t>
            </w:r>
          </w:p>
        </w:tc>
        <w:tc>
          <w:tcPr>
            <w:tcW w:w="5520" w:type="dxa"/>
            <w:shd w:val="clear" w:color="auto" w:fill="auto"/>
            <w:vAlign w:val="center"/>
          </w:tcPr>
          <w:p w14:paraId="12C929EE">
            <w:pPr>
              <w:spacing w:line="360" w:lineRule="auto"/>
              <w:jc w:val="center"/>
              <w:rPr>
                <w:rFonts w:hint="eastAsia" w:ascii="宋体" w:hAnsi="宋体" w:eastAsia="宋体" w:cs="仿宋"/>
                <w:b w:val="0"/>
                <w:bCs w:val="0"/>
                <w:sz w:val="24"/>
                <w:szCs w:val="24"/>
              </w:rPr>
            </w:pPr>
            <w:r>
              <w:rPr>
                <w:rFonts w:hint="eastAsia" w:ascii="宋体" w:hAnsi="宋体" w:eastAsia="宋体" w:cs="仿宋"/>
                <w:b w:val="0"/>
                <w:bCs w:val="0"/>
                <w:sz w:val="24"/>
                <w:szCs w:val="24"/>
              </w:rPr>
              <w:t>三门峡市陕州区第一人民医院提升改造工程及感染性疾病科病房楼建设项目(门诊病房综合楼末端空调改造及消防改造工程)设计项目</w:t>
            </w:r>
          </w:p>
        </w:tc>
        <w:tc>
          <w:tcPr>
            <w:tcW w:w="1997" w:type="dxa"/>
            <w:shd w:val="clear" w:color="auto" w:fill="auto"/>
          </w:tcPr>
          <w:p w14:paraId="59129876">
            <w:pPr>
              <w:spacing w:line="360" w:lineRule="auto"/>
              <w:rPr>
                <w:rFonts w:hint="eastAsia" w:ascii="宋体" w:hAnsi="宋体" w:eastAsia="宋体" w:cs="仿宋"/>
                <w:b/>
                <w:bCs/>
                <w:sz w:val="24"/>
                <w:szCs w:val="24"/>
              </w:rPr>
            </w:pPr>
          </w:p>
        </w:tc>
      </w:tr>
      <w:tr w14:paraId="3AA0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tcPr>
          <w:p w14:paraId="0D8B1C4D">
            <w:pPr>
              <w:spacing w:line="360" w:lineRule="auto"/>
              <w:jc w:val="center"/>
              <w:rPr>
                <w:rFonts w:hint="eastAsia" w:ascii="宋体" w:hAnsi="宋体" w:eastAsia="宋体" w:cs="仿宋"/>
                <w:b/>
                <w:bCs/>
                <w:sz w:val="24"/>
                <w:szCs w:val="24"/>
              </w:rPr>
            </w:pPr>
            <w:r>
              <w:rPr>
                <w:rFonts w:hint="eastAsia" w:ascii="宋体" w:hAnsi="宋体" w:eastAsia="宋体" w:cs="仿宋"/>
                <w:b/>
                <w:bCs/>
                <w:sz w:val="24"/>
                <w:szCs w:val="24"/>
              </w:rPr>
              <w:t>2</w:t>
            </w:r>
          </w:p>
        </w:tc>
        <w:tc>
          <w:tcPr>
            <w:tcW w:w="5520" w:type="dxa"/>
            <w:shd w:val="clear" w:color="auto" w:fill="auto"/>
          </w:tcPr>
          <w:p w14:paraId="6D19DCFD">
            <w:pPr>
              <w:spacing w:line="360" w:lineRule="auto"/>
              <w:jc w:val="center"/>
              <w:rPr>
                <w:rFonts w:hint="eastAsia" w:ascii="宋体" w:hAnsi="宋体" w:eastAsia="宋体" w:cs="仿宋"/>
                <w:b w:val="0"/>
                <w:bCs w:val="0"/>
                <w:sz w:val="24"/>
                <w:szCs w:val="24"/>
              </w:rPr>
            </w:pPr>
            <w:r>
              <w:rPr>
                <w:rFonts w:hint="eastAsia" w:ascii="宋体" w:hAnsi="宋体" w:eastAsia="宋体" w:cs="仿宋"/>
                <w:b w:val="0"/>
                <w:bCs w:val="0"/>
                <w:sz w:val="24"/>
                <w:szCs w:val="24"/>
              </w:rPr>
              <w:t>矿区创伤研究中心建筑方案及施工图设计</w:t>
            </w:r>
          </w:p>
        </w:tc>
        <w:tc>
          <w:tcPr>
            <w:tcW w:w="1997" w:type="dxa"/>
            <w:shd w:val="clear" w:color="auto" w:fill="auto"/>
          </w:tcPr>
          <w:p w14:paraId="5C955449">
            <w:pPr>
              <w:spacing w:line="360" w:lineRule="auto"/>
              <w:rPr>
                <w:rFonts w:hint="eastAsia" w:ascii="宋体" w:hAnsi="宋体" w:eastAsia="宋体" w:cs="仿宋"/>
                <w:b/>
                <w:bCs/>
                <w:sz w:val="24"/>
                <w:szCs w:val="24"/>
              </w:rPr>
            </w:pPr>
          </w:p>
        </w:tc>
      </w:tr>
    </w:tbl>
    <w:p w14:paraId="03E50777">
      <w:pPr>
        <w:jc w:val="left"/>
        <w:rPr>
          <w:rFonts w:hint="eastAsia" w:ascii="宋体" w:hAnsi="宋体" w:eastAsia="宋体" w:cs="仿宋"/>
          <w:b/>
          <w:bCs/>
          <w:sz w:val="24"/>
          <w:szCs w:val="24"/>
        </w:rPr>
      </w:pPr>
    </w:p>
    <w:p w14:paraId="3C813BDD">
      <w:pPr>
        <w:jc w:val="left"/>
        <w:rPr>
          <w:rFonts w:hint="eastAsia" w:ascii="宋体" w:hAnsi="宋体" w:eastAsia="宋体" w:cs="仿宋"/>
          <w:b/>
          <w:bCs/>
          <w:sz w:val="24"/>
          <w:szCs w:val="24"/>
        </w:rPr>
      </w:pPr>
    </w:p>
    <w:p w14:paraId="4BFACCC8">
      <w:pPr>
        <w:jc w:val="left"/>
        <w:rPr>
          <w:rFonts w:hint="eastAsia" w:ascii="宋体" w:hAnsi="宋体" w:eastAsia="宋体" w:cs="仿宋"/>
          <w:b/>
          <w:bCs/>
          <w:sz w:val="24"/>
          <w:szCs w:val="24"/>
        </w:rPr>
      </w:pPr>
      <w:r>
        <w:rPr>
          <w:rFonts w:hint="eastAsia" w:ascii="宋体" w:hAnsi="宋体" w:eastAsia="宋体" w:cs="仿宋"/>
          <w:b/>
          <w:bCs/>
          <w:sz w:val="24"/>
          <w:szCs w:val="24"/>
        </w:rPr>
        <w:t>第3中标候选人：中撰工程设计有限公司</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5520"/>
        <w:gridCol w:w="1997"/>
      </w:tblGrid>
      <w:tr w14:paraId="36D7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tcPr>
          <w:p w14:paraId="3F8AC9F9">
            <w:pPr>
              <w:spacing w:line="360" w:lineRule="auto"/>
              <w:jc w:val="center"/>
              <w:rPr>
                <w:rFonts w:hint="eastAsia" w:ascii="宋体" w:hAnsi="宋体" w:eastAsia="宋体" w:cs="仿宋"/>
                <w:b/>
                <w:bCs/>
                <w:sz w:val="24"/>
                <w:szCs w:val="24"/>
              </w:rPr>
            </w:pPr>
            <w:r>
              <w:rPr>
                <w:rFonts w:hint="eastAsia" w:ascii="宋体" w:hAnsi="宋体" w:eastAsia="宋体" w:cs="仿宋"/>
                <w:b/>
                <w:bCs/>
                <w:sz w:val="24"/>
                <w:szCs w:val="24"/>
              </w:rPr>
              <w:t>序号</w:t>
            </w:r>
          </w:p>
        </w:tc>
        <w:tc>
          <w:tcPr>
            <w:tcW w:w="5520" w:type="dxa"/>
            <w:shd w:val="clear" w:color="auto" w:fill="auto"/>
          </w:tcPr>
          <w:p w14:paraId="008CDBED">
            <w:pPr>
              <w:spacing w:line="360" w:lineRule="auto"/>
              <w:jc w:val="center"/>
              <w:rPr>
                <w:rFonts w:hint="eastAsia" w:ascii="宋体" w:hAnsi="宋体" w:eastAsia="宋体" w:cs="仿宋"/>
                <w:b/>
                <w:bCs/>
                <w:sz w:val="24"/>
                <w:szCs w:val="24"/>
              </w:rPr>
            </w:pPr>
            <w:r>
              <w:rPr>
                <w:rFonts w:hint="eastAsia" w:ascii="宋体" w:hAnsi="宋体" w:eastAsia="宋体" w:cs="仿宋"/>
                <w:b/>
                <w:bCs/>
                <w:sz w:val="24"/>
                <w:szCs w:val="24"/>
              </w:rPr>
              <w:t>项目名称</w:t>
            </w:r>
          </w:p>
        </w:tc>
        <w:tc>
          <w:tcPr>
            <w:tcW w:w="1997" w:type="dxa"/>
            <w:shd w:val="clear" w:color="auto" w:fill="auto"/>
          </w:tcPr>
          <w:p w14:paraId="59C66D25">
            <w:pPr>
              <w:spacing w:line="360" w:lineRule="auto"/>
              <w:jc w:val="center"/>
              <w:rPr>
                <w:rFonts w:hint="eastAsia" w:ascii="宋体" w:hAnsi="宋体" w:eastAsia="宋体" w:cs="仿宋"/>
                <w:b/>
                <w:bCs/>
                <w:sz w:val="24"/>
                <w:szCs w:val="24"/>
              </w:rPr>
            </w:pPr>
            <w:r>
              <w:rPr>
                <w:rFonts w:ascii="宋体" w:hAnsi="宋体" w:eastAsia="宋体" w:cs="仿宋"/>
                <w:b/>
                <w:bCs/>
                <w:sz w:val="24"/>
                <w:szCs w:val="24"/>
              </w:rPr>
              <w:t>备注</w:t>
            </w:r>
          </w:p>
        </w:tc>
      </w:tr>
      <w:tr w14:paraId="1A76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14:paraId="21F58049">
            <w:pPr>
              <w:spacing w:line="360" w:lineRule="auto"/>
              <w:jc w:val="center"/>
              <w:rPr>
                <w:rFonts w:hint="eastAsia" w:ascii="宋体" w:hAnsi="宋体" w:eastAsia="宋体" w:cs="仿宋"/>
                <w:b/>
                <w:bCs/>
                <w:sz w:val="24"/>
                <w:szCs w:val="24"/>
              </w:rPr>
            </w:pPr>
            <w:r>
              <w:rPr>
                <w:rFonts w:hint="eastAsia" w:ascii="宋体" w:hAnsi="宋体" w:eastAsia="宋体" w:cs="仿宋"/>
                <w:b/>
                <w:bCs/>
                <w:sz w:val="24"/>
                <w:szCs w:val="24"/>
              </w:rPr>
              <w:t>1</w:t>
            </w:r>
          </w:p>
        </w:tc>
        <w:tc>
          <w:tcPr>
            <w:tcW w:w="5520" w:type="dxa"/>
            <w:shd w:val="clear" w:color="auto" w:fill="auto"/>
            <w:vAlign w:val="center"/>
          </w:tcPr>
          <w:p w14:paraId="0ADB1F7E">
            <w:pPr>
              <w:spacing w:line="360" w:lineRule="auto"/>
              <w:jc w:val="center"/>
              <w:rPr>
                <w:rFonts w:hint="eastAsia" w:ascii="宋体" w:hAnsi="宋体" w:eastAsia="宋体" w:cs="仿宋"/>
                <w:b w:val="0"/>
                <w:bCs w:val="0"/>
                <w:sz w:val="24"/>
                <w:szCs w:val="24"/>
              </w:rPr>
            </w:pPr>
            <w:r>
              <w:rPr>
                <w:rFonts w:hint="eastAsia" w:ascii="宋体" w:hAnsi="宋体" w:eastAsia="宋体" w:cs="仿宋"/>
                <w:b w:val="0"/>
                <w:bCs w:val="0"/>
                <w:sz w:val="24"/>
                <w:szCs w:val="24"/>
              </w:rPr>
              <w:t>修水县2024 年罗桥住宅区、罗桥堰下路南向住宅区、南崖住宅区、南崖景苑住宅区、牡家堰和夏坑住宅区、南桥移民扶贫安置小区六个老旧小区改造工程--工程初步设计、项目建议书文本</w:t>
            </w:r>
          </w:p>
        </w:tc>
        <w:tc>
          <w:tcPr>
            <w:tcW w:w="1997" w:type="dxa"/>
            <w:shd w:val="clear" w:color="auto" w:fill="auto"/>
          </w:tcPr>
          <w:p w14:paraId="3AD9FAB0">
            <w:pPr>
              <w:spacing w:line="360" w:lineRule="auto"/>
              <w:rPr>
                <w:rFonts w:hint="eastAsia" w:ascii="宋体" w:hAnsi="宋体" w:eastAsia="宋体" w:cs="仿宋"/>
                <w:b/>
                <w:bCs/>
                <w:sz w:val="24"/>
                <w:szCs w:val="24"/>
              </w:rPr>
            </w:pPr>
          </w:p>
        </w:tc>
      </w:tr>
      <w:tr w14:paraId="570C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tcPr>
          <w:p w14:paraId="12D31502">
            <w:pPr>
              <w:spacing w:line="360" w:lineRule="auto"/>
              <w:jc w:val="center"/>
              <w:rPr>
                <w:rFonts w:hint="eastAsia" w:ascii="宋体" w:hAnsi="宋体" w:eastAsia="宋体" w:cs="仿宋"/>
                <w:b/>
                <w:bCs/>
                <w:sz w:val="24"/>
                <w:szCs w:val="24"/>
              </w:rPr>
            </w:pPr>
            <w:r>
              <w:rPr>
                <w:rFonts w:hint="eastAsia" w:ascii="宋体" w:hAnsi="宋体" w:eastAsia="宋体" w:cs="仿宋"/>
                <w:b/>
                <w:bCs/>
                <w:sz w:val="24"/>
                <w:szCs w:val="24"/>
              </w:rPr>
              <w:t>2</w:t>
            </w:r>
          </w:p>
        </w:tc>
        <w:tc>
          <w:tcPr>
            <w:tcW w:w="5520" w:type="dxa"/>
            <w:shd w:val="clear" w:color="auto" w:fill="auto"/>
          </w:tcPr>
          <w:p w14:paraId="7CD282B3">
            <w:pPr>
              <w:spacing w:line="360" w:lineRule="auto"/>
              <w:jc w:val="center"/>
              <w:rPr>
                <w:rFonts w:hint="eastAsia" w:ascii="宋体" w:hAnsi="宋体" w:eastAsia="宋体" w:cs="仿宋"/>
                <w:b w:val="0"/>
                <w:bCs w:val="0"/>
                <w:sz w:val="24"/>
                <w:szCs w:val="24"/>
              </w:rPr>
            </w:pPr>
            <w:r>
              <w:rPr>
                <w:rFonts w:hint="eastAsia" w:ascii="宋体" w:hAnsi="宋体" w:eastAsia="宋体" w:cs="仿宋"/>
                <w:b w:val="0"/>
                <w:bCs w:val="0"/>
                <w:sz w:val="24"/>
                <w:szCs w:val="24"/>
              </w:rPr>
              <w:t>修水县盛和佳苑小区2024 年老旧小区改造项目</w:t>
            </w:r>
          </w:p>
        </w:tc>
        <w:tc>
          <w:tcPr>
            <w:tcW w:w="1997" w:type="dxa"/>
            <w:shd w:val="clear" w:color="auto" w:fill="auto"/>
          </w:tcPr>
          <w:p w14:paraId="10BF4C29">
            <w:pPr>
              <w:spacing w:line="360" w:lineRule="auto"/>
              <w:rPr>
                <w:rFonts w:hint="eastAsia" w:ascii="宋体" w:hAnsi="宋体" w:eastAsia="宋体" w:cs="仿宋"/>
                <w:b/>
                <w:bCs/>
                <w:sz w:val="24"/>
                <w:szCs w:val="24"/>
              </w:rPr>
            </w:pPr>
          </w:p>
        </w:tc>
      </w:tr>
    </w:tbl>
    <w:p w14:paraId="7D324FAF">
      <w:pPr>
        <w:jc w:val="left"/>
        <w:rPr>
          <w:rFonts w:hint="eastAsia" w:ascii="宋体" w:hAnsi="宋体" w:eastAsia="宋体" w:cs="仿宋"/>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1D9"/>
    <w:rsid w:val="000D4EC8"/>
    <w:rsid w:val="002323CB"/>
    <w:rsid w:val="003C1090"/>
    <w:rsid w:val="007F41D9"/>
    <w:rsid w:val="008067FA"/>
    <w:rsid w:val="008B043B"/>
    <w:rsid w:val="00900B74"/>
    <w:rsid w:val="00AA755C"/>
    <w:rsid w:val="00AD4129"/>
    <w:rsid w:val="00D0418A"/>
    <w:rsid w:val="00E72FE5"/>
    <w:rsid w:val="1FD75367"/>
    <w:rsid w:val="615F125E"/>
    <w:rsid w:val="70930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386</Words>
  <Characters>396</Characters>
  <Lines>1</Lines>
  <Paragraphs>1</Paragraphs>
  <TotalTime>8</TotalTime>
  <ScaleCrop>false</ScaleCrop>
  <LinksUpToDate>false</LinksUpToDate>
  <CharactersWithSpaces>399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2025-05-08T09:57:00Z</dcterms:created>
  <dc:creator>河南瑞之华工程管理有限公司:王秋燕</dc:creator>
  <cp:lastModifiedBy>佳丽</cp:lastModifiedBy>
  <dcterms:modified xsi:type="dcterms:W3CDTF">2025-07-04T10:05:38Z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eyJoZGlkIjoiMzcyNWIyMzUxYjAwOTc5YmQ0MWY3ZDVhZjMwM2UxOWYiLCJ1c2VySWQiOiIxMjU4NzEwMTQ4In0=</vt:lpwstr>
  </property>
  <property fmtid="{D5CDD505-2E9C-101B-9397-08002B2CF9AE}" pid="3" name="KSOProductBuildVer">
    <vt:lpwstr>2052-12.1.0.21541</vt:lpwstr>
  </property>
  <property fmtid="{D5CDD505-2E9C-101B-9397-08002B2CF9AE}" pid="4" name="ICV">
    <vt:lpwstr>9D5808ECC574414DADAFA3E7C5EBCA58_12</vt:lpwstr>
  </property>
</Properties>
</file>